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CEBE6" w14:textId="3AAB2666" w:rsidR="003328EB" w:rsidRPr="00172EDE" w:rsidRDefault="001E4DDF" w:rsidP="003328EB">
      <w:pPr>
        <w:pStyle w:val="3GPPHeader"/>
        <w:spacing w:after="120"/>
        <w:rPr>
          <w:rFonts w:ascii="Times New Roman" w:hAnsi="Times New Roman" w:cs="Times New Roman"/>
        </w:rPr>
      </w:pPr>
      <w:r>
        <w:rPr>
          <w:rFonts w:ascii="Times New Roman" w:hAnsi="Times New Roman" w:cs="Times New Roman"/>
        </w:rPr>
        <w:t>3GPP TSG-RAN WG1 NR#2</w:t>
      </w:r>
      <w:r>
        <w:rPr>
          <w:rFonts w:ascii="Times New Roman" w:hAnsi="Times New Roman" w:cs="Times New Roman"/>
        </w:rPr>
        <w:tab/>
        <w:t>R1-17</w:t>
      </w:r>
      <w:r>
        <w:rPr>
          <w:rFonts w:ascii="Times New Roman" w:hAnsi="Times New Roman" w:cs="Times New Roman" w:hint="eastAsia"/>
        </w:rPr>
        <w:t>09904</w:t>
      </w:r>
      <w:bookmarkStart w:id="0" w:name="_GoBack"/>
      <w:bookmarkEnd w:id="0"/>
    </w:p>
    <w:p w14:paraId="05F2B2F2" w14:textId="4E6DECB4" w:rsidR="003328EB" w:rsidRPr="00172EDE" w:rsidRDefault="00455B7E" w:rsidP="003328EB">
      <w:pPr>
        <w:pStyle w:val="3GPPHeader"/>
        <w:spacing w:after="120"/>
        <w:rPr>
          <w:rFonts w:ascii="Times New Roman" w:hAnsi="Times New Roman" w:cs="Times New Roman"/>
        </w:rPr>
      </w:pPr>
      <w:r>
        <w:rPr>
          <w:rFonts w:ascii="Times New Roman" w:eastAsia="宋体" w:hAnsi="Times New Roman" w:cs="Times New Roman"/>
        </w:rPr>
        <w:t>Qingdao</w:t>
      </w:r>
      <w:r w:rsidR="003328EB" w:rsidRPr="00172EDE">
        <w:rPr>
          <w:rFonts w:ascii="Times New Roman" w:hAnsi="Times New Roman" w:cs="Times New Roman"/>
        </w:rPr>
        <w:t xml:space="preserve">, China, </w:t>
      </w:r>
      <w:r>
        <w:rPr>
          <w:rFonts w:ascii="Times New Roman" w:hAnsi="Times New Roman" w:cs="Times New Roman"/>
        </w:rPr>
        <w:t>June</w:t>
      </w:r>
      <w:r w:rsidR="003328EB" w:rsidRPr="00172EDE">
        <w:rPr>
          <w:rFonts w:ascii="Times New Roman" w:hAnsi="Times New Roman" w:cs="Times New Roman"/>
        </w:rPr>
        <w:t xml:space="preserve"> </w:t>
      </w:r>
      <w:r>
        <w:rPr>
          <w:rFonts w:ascii="Times New Roman" w:hAnsi="Times New Roman" w:cs="Times New Roman"/>
        </w:rPr>
        <w:t>27</w:t>
      </w:r>
      <w:r w:rsidR="003328EB" w:rsidRPr="00172EDE">
        <w:rPr>
          <w:rFonts w:ascii="Times New Roman" w:hAnsi="Times New Roman" w:cs="Times New Roman"/>
        </w:rPr>
        <w:t xml:space="preserve"> – </w:t>
      </w:r>
      <w:r>
        <w:rPr>
          <w:rFonts w:ascii="Times New Roman" w:hAnsi="Times New Roman" w:cs="Times New Roman"/>
        </w:rPr>
        <w:t>30</w:t>
      </w:r>
      <w:r w:rsidR="003328EB" w:rsidRPr="00172EDE">
        <w:rPr>
          <w:rFonts w:ascii="Times New Roman" w:hAnsi="Times New Roman" w:cs="Times New Roman"/>
        </w:rPr>
        <w:t>, 2017</w:t>
      </w:r>
    </w:p>
    <w:p w14:paraId="51CA5F03" w14:textId="77777777" w:rsidR="00A76121" w:rsidRPr="00172EDE" w:rsidRDefault="00A76121" w:rsidP="00F57B9F">
      <w:pPr>
        <w:pStyle w:val="3GPPHeader"/>
        <w:spacing w:after="120"/>
        <w:rPr>
          <w:rFonts w:ascii="Times New Roman" w:hAnsi="Times New Roman" w:cs="Times New Roman"/>
        </w:rPr>
      </w:pPr>
    </w:p>
    <w:p w14:paraId="51CA5F04" w14:textId="77777777"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Source:</w:t>
      </w:r>
      <w:r w:rsidRPr="00172EDE">
        <w:rPr>
          <w:rFonts w:ascii="Times New Roman" w:hAnsi="Times New Roman" w:cs="Times New Roman"/>
        </w:rPr>
        <w:tab/>
      </w:r>
      <w:r w:rsidRPr="00172EDE">
        <w:rPr>
          <w:rFonts w:ascii="Times New Roman" w:eastAsia="宋体" w:hAnsi="Times New Roman" w:cs="Times New Roman"/>
        </w:rPr>
        <w:t>Xinwei</w:t>
      </w:r>
    </w:p>
    <w:p w14:paraId="51CA5F05" w14:textId="691DB65F"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Title:</w:t>
      </w:r>
      <w:r w:rsidRPr="00172EDE">
        <w:rPr>
          <w:rFonts w:ascii="Times New Roman" w:hAnsi="Times New Roman" w:cs="Times New Roman"/>
        </w:rPr>
        <w:tab/>
      </w:r>
      <w:r w:rsidR="003328EB" w:rsidRPr="00172EDE">
        <w:rPr>
          <w:rFonts w:ascii="Times New Roman" w:hAnsi="Times New Roman" w:cs="Times New Roman"/>
        </w:rPr>
        <w:t>Discussion</w:t>
      </w:r>
      <w:r w:rsidR="00CF2EF0" w:rsidRPr="00172EDE">
        <w:rPr>
          <w:rFonts w:ascii="Times New Roman" w:hAnsi="Times New Roman" w:cs="Times New Roman"/>
        </w:rPr>
        <w:t xml:space="preserve"> </w:t>
      </w:r>
      <w:r w:rsidR="000C0255" w:rsidRPr="00172EDE">
        <w:rPr>
          <w:rFonts w:ascii="Times New Roman" w:hAnsi="Times New Roman" w:cs="Times New Roman"/>
        </w:rPr>
        <w:t>on</w:t>
      </w:r>
      <w:r w:rsidR="00455B7E">
        <w:rPr>
          <w:rFonts w:ascii="Times New Roman" w:hAnsi="Times New Roman" w:cs="Times New Roman"/>
        </w:rPr>
        <w:t xml:space="preserve"> Remaining Details </w:t>
      </w:r>
      <w:r w:rsidR="00FF2C39">
        <w:rPr>
          <w:rFonts w:ascii="Times New Roman" w:hAnsi="Times New Roman" w:cs="Times New Roman" w:hint="eastAsia"/>
        </w:rPr>
        <w:t>of</w:t>
      </w:r>
      <w:r w:rsidR="000C0255" w:rsidRPr="00172EDE">
        <w:rPr>
          <w:rFonts w:ascii="Times New Roman" w:hAnsi="Times New Roman" w:cs="Times New Roman"/>
        </w:rPr>
        <w:t xml:space="preserve"> </w:t>
      </w:r>
      <w:r w:rsidR="00644245" w:rsidRPr="00172EDE">
        <w:rPr>
          <w:rFonts w:ascii="Times New Roman" w:hAnsi="Times New Roman" w:cs="Times New Roman"/>
        </w:rPr>
        <w:t>Codeword Mapping</w:t>
      </w:r>
      <w:r w:rsidRPr="00172EDE">
        <w:rPr>
          <w:rFonts w:ascii="Times New Roman" w:eastAsia="宋体" w:hAnsi="Times New Roman" w:cs="Times New Roman"/>
        </w:rPr>
        <w:t xml:space="preserve"> </w:t>
      </w:r>
      <w:r w:rsidRPr="00172EDE">
        <w:rPr>
          <w:rFonts w:ascii="Times New Roman" w:eastAsia="宋体" w:hAnsi="Times New Roman" w:cs="Times New Roman"/>
        </w:rPr>
        <w:tab/>
      </w:r>
    </w:p>
    <w:p w14:paraId="51CA5F06" w14:textId="3987FF82"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Agenda Item:</w:t>
      </w:r>
      <w:r w:rsidRPr="00172EDE">
        <w:rPr>
          <w:rFonts w:ascii="Times New Roman" w:hAnsi="Times New Roman" w:cs="Times New Roman"/>
        </w:rPr>
        <w:tab/>
      </w:r>
      <w:r w:rsidR="00455B7E">
        <w:rPr>
          <w:rFonts w:ascii="Times New Roman" w:eastAsia="宋体" w:hAnsi="Times New Roman" w:cs="Times New Roman"/>
        </w:rPr>
        <w:t>5</w:t>
      </w:r>
      <w:r w:rsidR="00FF6C95" w:rsidRPr="00172EDE">
        <w:rPr>
          <w:rFonts w:ascii="Times New Roman" w:eastAsia="宋体" w:hAnsi="Times New Roman" w:cs="Times New Roman"/>
        </w:rPr>
        <w:t>.1.2</w:t>
      </w:r>
      <w:r w:rsidR="00CF2EF0" w:rsidRPr="00172EDE">
        <w:rPr>
          <w:rFonts w:ascii="Times New Roman" w:eastAsia="宋体" w:hAnsi="Times New Roman" w:cs="Times New Roman"/>
        </w:rPr>
        <w:t>.</w:t>
      </w:r>
      <w:r w:rsidR="00FF6C95" w:rsidRPr="00172EDE">
        <w:rPr>
          <w:rFonts w:ascii="Times New Roman" w:eastAsia="宋体" w:hAnsi="Times New Roman" w:cs="Times New Roman"/>
        </w:rPr>
        <w:t>1.1</w:t>
      </w:r>
    </w:p>
    <w:p w14:paraId="51CA5F07" w14:textId="77777777" w:rsidR="00A76121" w:rsidRPr="00172EDE" w:rsidRDefault="002E683D" w:rsidP="00F57B9F">
      <w:pPr>
        <w:pStyle w:val="3GPPHeader"/>
        <w:spacing w:after="120"/>
        <w:rPr>
          <w:rFonts w:ascii="Times New Roman" w:hAnsi="Times New Roman" w:cs="Times New Roman"/>
        </w:rPr>
      </w:pPr>
      <w:r w:rsidRPr="00172EDE">
        <w:rPr>
          <w:rFonts w:ascii="Times New Roman" w:hAnsi="Times New Roman" w:cs="Times New Roman"/>
        </w:rPr>
        <w:t>Document for:</w:t>
      </w:r>
      <w:r w:rsidRPr="00172EDE">
        <w:rPr>
          <w:rFonts w:ascii="Times New Roman" w:hAnsi="Times New Roman" w:cs="Times New Roman"/>
        </w:rPr>
        <w:tab/>
        <w:t>Discussion and Decision</w:t>
      </w:r>
    </w:p>
    <w:p w14:paraId="51CA5F08" w14:textId="77777777" w:rsidR="00A76121" w:rsidRPr="00172EDE" w:rsidRDefault="002E683D" w:rsidP="00F57B9F">
      <w:pPr>
        <w:pStyle w:val="1"/>
        <w:spacing w:before="0" w:after="120"/>
        <w:jc w:val="both"/>
        <w:rPr>
          <w:rFonts w:ascii="Times New Roman" w:hAnsi="Times New Roman" w:cs="Times New Roman"/>
        </w:rPr>
      </w:pPr>
      <w:r w:rsidRPr="00172EDE">
        <w:rPr>
          <w:rFonts w:ascii="Times New Roman" w:hAnsi="Times New Roman" w:cs="Times New Roman"/>
        </w:rPr>
        <w:t>Introduction</w:t>
      </w:r>
    </w:p>
    <w:p w14:paraId="3E169BFA" w14:textId="20F79295" w:rsidR="000C0255" w:rsidRPr="00172EDE" w:rsidRDefault="002E683D" w:rsidP="00F57B9F">
      <w:pPr>
        <w:pStyle w:val="a8"/>
        <w:spacing w:after="120"/>
        <w:rPr>
          <w:rFonts w:ascii="Times New Roman" w:hAnsi="Times New Roman" w:cs="Times New Roman"/>
          <w:szCs w:val="20"/>
        </w:rPr>
      </w:pPr>
      <w:r w:rsidRPr="00172EDE">
        <w:rPr>
          <w:rFonts w:ascii="Times New Roman" w:hAnsi="Times New Roman" w:cs="Times New Roman"/>
          <w:szCs w:val="20"/>
        </w:rPr>
        <w:t xml:space="preserve">In </w:t>
      </w:r>
      <w:r w:rsidR="000C0255" w:rsidRPr="00172EDE">
        <w:rPr>
          <w:rFonts w:ascii="Times New Roman" w:hAnsi="Times New Roman" w:cs="Times New Roman"/>
          <w:szCs w:val="20"/>
        </w:rPr>
        <w:t>RAN1</w:t>
      </w:r>
      <w:r w:rsidR="007D2975" w:rsidRPr="00172EDE">
        <w:rPr>
          <w:rFonts w:ascii="Times New Roman" w:hAnsi="Times New Roman" w:cs="Times New Roman"/>
          <w:szCs w:val="20"/>
        </w:rPr>
        <w:t xml:space="preserve"> </w:t>
      </w:r>
      <w:r w:rsidR="00AF63EA">
        <w:rPr>
          <w:rFonts w:ascii="Times New Roman" w:hAnsi="Times New Roman" w:cs="Times New Roman"/>
          <w:szCs w:val="20"/>
        </w:rPr>
        <w:t>#8</w:t>
      </w:r>
      <w:r w:rsidR="00AF63EA">
        <w:rPr>
          <w:rFonts w:ascii="Times New Roman" w:hAnsi="Times New Roman" w:cs="Times New Roman" w:hint="eastAsia"/>
          <w:szCs w:val="20"/>
        </w:rPr>
        <w:t>9</w:t>
      </w:r>
      <w:r w:rsidR="00037F0D" w:rsidRPr="00172EDE">
        <w:rPr>
          <w:rFonts w:ascii="Times New Roman" w:hAnsi="Times New Roman" w:cs="Times New Roman"/>
          <w:szCs w:val="20"/>
        </w:rPr>
        <w:t xml:space="preserve"> meeting</w:t>
      </w:r>
      <w:r w:rsidR="00172EDE" w:rsidRPr="00172EDE">
        <w:rPr>
          <w:rFonts w:ascii="Times New Roman" w:hAnsi="Times New Roman" w:cs="Times New Roman"/>
          <w:szCs w:val="20"/>
        </w:rPr>
        <w:t xml:space="preserve"> in </w:t>
      </w:r>
      <w:r w:rsidR="00AF63EA">
        <w:rPr>
          <w:rFonts w:ascii="Times New Roman" w:hAnsi="Times New Roman" w:cs="Times New Roman" w:hint="eastAsia"/>
          <w:szCs w:val="20"/>
        </w:rPr>
        <w:t>Hangzhou</w:t>
      </w:r>
      <w:r w:rsidR="000C0255" w:rsidRPr="00172EDE">
        <w:rPr>
          <w:rFonts w:ascii="Times New Roman" w:hAnsi="Times New Roman" w:cs="Times New Roman"/>
          <w:szCs w:val="20"/>
        </w:rPr>
        <w:t>, the following agreements</w:t>
      </w:r>
      <w:r w:rsidR="007F572F">
        <w:rPr>
          <w:rFonts w:ascii="Times New Roman" w:hAnsi="Times New Roman" w:cs="Times New Roman"/>
          <w:szCs w:val="20"/>
        </w:rPr>
        <w:t xml:space="preserve"> working assumptions</w:t>
      </w:r>
      <w:r w:rsidR="00F04358" w:rsidRPr="00172EDE">
        <w:rPr>
          <w:rFonts w:ascii="Times New Roman" w:hAnsi="Times New Roman" w:cs="Times New Roman"/>
          <w:szCs w:val="20"/>
        </w:rPr>
        <w:t xml:space="preserve"> are achieved for </w:t>
      </w:r>
      <w:r w:rsidR="00AF63EA">
        <w:rPr>
          <w:rFonts w:ascii="Times New Roman" w:hAnsi="Times New Roman" w:cs="Times New Roman"/>
          <w:szCs w:val="20"/>
        </w:rPr>
        <w:t>codeword mapping.</w:t>
      </w:r>
    </w:p>
    <w:p w14:paraId="2722A976" w14:textId="18F52837" w:rsidR="000C0255" w:rsidRPr="00172EDE" w:rsidRDefault="000C0255" w:rsidP="00F57B9F">
      <w:pPr>
        <w:pStyle w:val="a8"/>
        <w:spacing w:after="120"/>
        <w:rPr>
          <w:rFonts w:ascii="Times New Roman" w:hAnsi="Times New Roman" w:cs="Times New Roman"/>
          <w:szCs w:val="20"/>
        </w:rPr>
      </w:pPr>
      <w:r w:rsidRPr="00172EDE">
        <w:rPr>
          <w:rFonts w:ascii="Times New Roman" w:hAnsi="Times New Roman" w:cs="Times New Roman"/>
          <w:noProof/>
          <w:szCs w:val="20"/>
        </w:rPr>
        <mc:AlternateContent>
          <mc:Choice Requires="wps">
            <w:drawing>
              <wp:inline distT="0" distB="0" distL="0" distR="0" wp14:anchorId="10147D0E" wp14:editId="7D0E48F7">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0639CA" w14:textId="77777777" w:rsidR="007F572F" w:rsidRPr="008D4F0C" w:rsidRDefault="007F572F" w:rsidP="007F572F">
                            <w:pPr>
                              <w:rPr>
                                <w:rFonts w:ascii="Times New Roman" w:eastAsia="MS Mincho" w:hAnsi="Times New Roman" w:cs="Times New Roman"/>
                                <w:b/>
                                <w:iCs/>
                                <w:szCs w:val="20"/>
                                <w:lang w:eastAsia="ja-JP"/>
                              </w:rPr>
                            </w:pPr>
                            <w:r w:rsidRPr="008D4F0C">
                              <w:rPr>
                                <w:rFonts w:ascii="Times New Roman" w:eastAsia="MS Mincho" w:hAnsi="Times New Roman" w:cs="Times New Roman"/>
                                <w:b/>
                                <w:iCs/>
                                <w:szCs w:val="20"/>
                                <w:highlight w:val="green"/>
                                <w:lang w:eastAsia="ja-JP"/>
                              </w:rPr>
                              <w:t>Agreements</w:t>
                            </w:r>
                            <w:r w:rsidRPr="008D4F0C">
                              <w:rPr>
                                <w:rFonts w:ascii="Times New Roman" w:eastAsia="MS Mincho" w:hAnsi="Times New Roman" w:cs="Times New Roman"/>
                                <w:b/>
                                <w:iCs/>
                                <w:szCs w:val="20"/>
                                <w:lang w:eastAsia="ja-JP"/>
                              </w:rPr>
                              <w:t>:</w:t>
                            </w:r>
                          </w:p>
                          <w:p w14:paraId="12E3BB46" w14:textId="77777777" w:rsidR="007F572F" w:rsidRPr="008D4F0C" w:rsidRDefault="007F572F" w:rsidP="007F572F">
                            <w:pPr>
                              <w:pStyle w:val="2222"/>
                              <w:numPr>
                                <w:ilvl w:val="0"/>
                                <w:numId w:val="19"/>
                              </w:numPr>
                              <w:snapToGrid w:val="0"/>
                              <w:spacing w:after="120" w:line="240" w:lineRule="auto"/>
                              <w:ind w:firstLineChars="0"/>
                              <w:rPr>
                                <w:rFonts w:cs="Times New Roman"/>
                                <w:lang w:val="en-US"/>
                              </w:rPr>
                            </w:pPr>
                            <w:r w:rsidRPr="008D4F0C">
                              <w:rPr>
                                <w:rFonts w:cs="Times New Roman"/>
                                <w:lang w:val="en-US"/>
                              </w:rPr>
                              <w:t>For &gt;4-layer transmission, each of the two CWs is mapped to at most 4 layers</w:t>
                            </w:r>
                          </w:p>
                          <w:p w14:paraId="20981FFC" w14:textId="77777777" w:rsidR="008D4F0C" w:rsidRPr="008D4F0C" w:rsidRDefault="008D4F0C" w:rsidP="008D4F0C">
                            <w:pPr>
                              <w:rPr>
                                <w:rFonts w:ascii="Times New Roman" w:eastAsia="MS Mincho" w:hAnsi="Times New Roman" w:cs="Times New Roman"/>
                                <w:b/>
                                <w:iCs/>
                                <w:szCs w:val="20"/>
                                <w:highlight w:val="green"/>
                                <w:lang w:eastAsia="ja-JP"/>
                              </w:rPr>
                            </w:pPr>
                            <w:r w:rsidRPr="008D4F0C">
                              <w:rPr>
                                <w:rFonts w:ascii="Times New Roman" w:eastAsia="MS Mincho" w:hAnsi="Times New Roman" w:cs="Times New Roman"/>
                                <w:b/>
                                <w:iCs/>
                                <w:szCs w:val="20"/>
                                <w:highlight w:val="green"/>
                                <w:lang w:eastAsia="ja-JP"/>
                              </w:rPr>
                              <w:t>Agreements:</w:t>
                            </w:r>
                          </w:p>
                          <w:p w14:paraId="070FB72E" w14:textId="77777777" w:rsidR="008D4F0C" w:rsidRPr="008D4F0C" w:rsidRDefault="008D4F0C" w:rsidP="008D4F0C">
                            <w:pPr>
                              <w:pStyle w:val="2222"/>
                              <w:numPr>
                                <w:ilvl w:val="0"/>
                                <w:numId w:val="19"/>
                              </w:numPr>
                              <w:snapToGrid w:val="0"/>
                              <w:spacing w:after="120" w:line="240" w:lineRule="auto"/>
                              <w:ind w:firstLineChars="0"/>
                              <w:jc w:val="left"/>
                              <w:rPr>
                                <w:rFonts w:cs="Times New Roman"/>
                                <w:lang w:val="en-US"/>
                              </w:rPr>
                            </w:pPr>
                            <w:r w:rsidRPr="008D4F0C">
                              <w:rPr>
                                <w:rFonts w:cs="Times New Roman"/>
                                <w:lang w:val="en-US"/>
                              </w:rPr>
                              <w:t>At least support the following layer split for L &gt;4 layer transmission: the 1</w:t>
                            </w:r>
                            <w:r w:rsidRPr="008D4F0C">
                              <w:rPr>
                                <w:rFonts w:cs="Times New Roman"/>
                                <w:vertAlign w:val="superscript"/>
                                <w:lang w:val="en-US"/>
                              </w:rPr>
                              <w:t>st</w:t>
                            </w:r>
                            <w:r w:rsidRPr="008D4F0C">
                              <w:rPr>
                                <w:rFonts w:cs="Times New Roman"/>
                                <w:lang w:val="en-US"/>
                              </w:rPr>
                              <w:t xml:space="preserve"> </w:t>
                            </w:r>
                            <m:oMath>
                              <m:d>
                                <m:dPr>
                                  <m:begChr m:val="⌊"/>
                                  <m:endChr m:val="⌋"/>
                                  <m:ctrlPr>
                                    <w:rPr>
                                      <w:rFonts w:ascii="Cambria Math" w:hAnsi="Cambria Math" w:cs="Times New Roman"/>
                                      <w:i/>
                                      <w:lang w:val="en-US"/>
                                    </w:rPr>
                                  </m:ctrlPr>
                                </m:dPr>
                                <m:e>
                                  <m:f>
                                    <m:fPr>
                                      <m:type m:val="lin"/>
                                      <m:ctrlPr>
                                        <w:rPr>
                                          <w:rFonts w:ascii="Cambria Math" w:hAnsi="Cambria Math" w:cs="Times New Roman"/>
                                          <w:i/>
                                          <w:lang w:val="en-US"/>
                                        </w:rPr>
                                      </m:ctrlPr>
                                    </m:fPr>
                                    <m:num>
                                      <m:r>
                                        <w:rPr>
                                          <w:rFonts w:ascii="Cambria Math" w:hAnsi="Cambria Math" w:cs="Times New Roman"/>
                                          <w:lang w:val="en-US"/>
                                        </w:rPr>
                                        <m:t>L</m:t>
                                      </m:r>
                                    </m:num>
                                    <m:den>
                                      <m:r>
                                        <w:rPr>
                                          <w:rFonts w:ascii="Cambria Math" w:hAnsi="Cambria Math" w:cs="Times New Roman"/>
                                          <w:lang w:val="en-US"/>
                                        </w:rPr>
                                        <m:t>2</m:t>
                                      </m:r>
                                    </m:den>
                                  </m:f>
                                </m:e>
                              </m:d>
                            </m:oMath>
                            <w:r w:rsidRPr="008D4F0C">
                              <w:rPr>
                                <w:rFonts w:cs="Times New Roman"/>
                                <w:lang w:val="en-US"/>
                              </w:rPr>
                              <w:t xml:space="preserve"> layers </w:t>
                            </w:r>
                            <w:r w:rsidRPr="008D4F0C">
                              <w:rPr>
                                <w:rFonts w:cs="Times New Roman"/>
                                <w:lang w:val="en-US"/>
                              </w:rPr>
                              <w:sym w:font="Wingdings" w:char="F0E0"/>
                            </w:r>
                            <w:r w:rsidRPr="008D4F0C">
                              <w:rPr>
                                <w:rFonts w:cs="Times New Roman"/>
                                <w:lang w:val="en-US"/>
                              </w:rPr>
                              <w:t xml:space="preserve"> CW0 and remaining layers </w:t>
                            </w:r>
                            <w:r w:rsidRPr="008D4F0C">
                              <w:rPr>
                                <w:rFonts w:cs="Times New Roman"/>
                                <w:lang w:val="en-US"/>
                              </w:rPr>
                              <w:sym w:font="Wingdings" w:char="F0E0"/>
                            </w:r>
                            <w:r w:rsidRPr="008D4F0C">
                              <w:rPr>
                                <w:rFonts w:cs="Times New Roman"/>
                                <w:lang w:val="en-US"/>
                              </w:rPr>
                              <w:t xml:space="preserve"> CW1</w:t>
                            </w:r>
                          </w:p>
                          <w:p w14:paraId="00F30EC5" w14:textId="77777777" w:rsidR="008D4F0C" w:rsidRPr="008D4F0C" w:rsidRDefault="008D4F0C" w:rsidP="008D4F0C">
                            <w:pPr>
                              <w:pStyle w:val="2222"/>
                              <w:numPr>
                                <w:ilvl w:val="0"/>
                                <w:numId w:val="19"/>
                              </w:numPr>
                              <w:snapToGrid w:val="0"/>
                              <w:spacing w:after="120" w:line="240" w:lineRule="auto"/>
                              <w:ind w:firstLineChars="0"/>
                              <w:rPr>
                                <w:rFonts w:cs="Times New Roman"/>
                                <w:lang w:val="en-US"/>
                              </w:rPr>
                            </w:pPr>
                            <w:r w:rsidRPr="008D4F0C">
                              <w:rPr>
                                <w:rFonts w:cs="Times New Roman"/>
                                <w:lang w:val="en-US"/>
                              </w:rPr>
                              <w:t xml:space="preserve">For &gt;4 layer transmission, investigate further whether or not to support additional correspondence with limited number of possibilities </w:t>
                            </w:r>
                          </w:p>
                          <w:p w14:paraId="078A51BE" w14:textId="77777777" w:rsidR="008D4F0C" w:rsidRPr="008D4F0C" w:rsidRDefault="008D4F0C" w:rsidP="008D4F0C">
                            <w:pPr>
                              <w:widowControl/>
                              <w:numPr>
                                <w:ilvl w:val="2"/>
                                <w:numId w:val="19"/>
                              </w:numPr>
                              <w:ind w:left="1800"/>
                              <w:jc w:val="left"/>
                              <w:rPr>
                                <w:rFonts w:ascii="Times New Roman" w:hAnsi="Times New Roman" w:cs="Times New Roman"/>
                                <w:szCs w:val="20"/>
                              </w:rPr>
                            </w:pPr>
                            <w:r w:rsidRPr="008D4F0C">
                              <w:rPr>
                                <w:rFonts w:ascii="Times New Roman" w:hAnsi="Times New Roman" w:cs="Times New Roman"/>
                                <w:szCs w:val="20"/>
                              </w:rPr>
                              <w:t>The mapping is configured by gNB to the UE</w:t>
                            </w:r>
                          </w:p>
                          <w:p w14:paraId="606EA603" w14:textId="77777777" w:rsidR="008D4F0C" w:rsidRPr="008D4F0C" w:rsidRDefault="008D4F0C" w:rsidP="008D4F0C">
                            <w:pPr>
                              <w:widowControl/>
                              <w:numPr>
                                <w:ilvl w:val="3"/>
                                <w:numId w:val="19"/>
                              </w:numPr>
                              <w:ind w:left="2520"/>
                              <w:jc w:val="left"/>
                              <w:rPr>
                                <w:rFonts w:ascii="Times New Roman" w:hAnsi="Times New Roman" w:cs="Times New Roman"/>
                                <w:szCs w:val="20"/>
                              </w:rPr>
                            </w:pPr>
                            <w:r w:rsidRPr="008D4F0C">
                              <w:rPr>
                                <w:rFonts w:ascii="Times New Roman" w:hAnsi="Times New Roman" w:cs="Times New Roman"/>
                                <w:szCs w:val="20"/>
                              </w:rPr>
                              <w:t xml:space="preserve">FFS whether by RRC signaling or DCI or both </w:t>
                            </w:r>
                          </w:p>
                          <w:p w14:paraId="0FE3AB14" w14:textId="77777777" w:rsidR="008D4F0C" w:rsidRPr="008D4F0C" w:rsidRDefault="008D4F0C" w:rsidP="008D4F0C">
                            <w:pPr>
                              <w:widowControl/>
                              <w:numPr>
                                <w:ilvl w:val="3"/>
                                <w:numId w:val="19"/>
                              </w:numPr>
                              <w:ind w:left="2520"/>
                              <w:jc w:val="left"/>
                              <w:rPr>
                                <w:rFonts w:ascii="Times New Roman" w:hAnsi="Times New Roman" w:cs="Times New Roman"/>
                                <w:szCs w:val="20"/>
                              </w:rPr>
                            </w:pPr>
                            <w:r w:rsidRPr="008D4F0C">
                              <w:rPr>
                                <w:rFonts w:ascii="Times New Roman" w:hAnsi="Times New Roman" w:cs="Times New Roman"/>
                                <w:szCs w:val="20"/>
                              </w:rPr>
                              <w:t>FFS possible mapping configured by gNB</w:t>
                            </w:r>
                          </w:p>
                          <w:p w14:paraId="2C26E24D" w14:textId="77777777" w:rsidR="008D4F0C" w:rsidRPr="008D4F0C" w:rsidRDefault="008D4F0C" w:rsidP="008D4F0C">
                            <w:pPr>
                              <w:widowControl/>
                              <w:numPr>
                                <w:ilvl w:val="2"/>
                                <w:numId w:val="19"/>
                              </w:numPr>
                              <w:ind w:left="1800"/>
                              <w:jc w:val="left"/>
                              <w:rPr>
                                <w:rFonts w:ascii="Times New Roman" w:hAnsi="Times New Roman" w:cs="Times New Roman"/>
                                <w:szCs w:val="20"/>
                              </w:rPr>
                            </w:pPr>
                            <w:r w:rsidRPr="008D4F0C">
                              <w:rPr>
                                <w:rFonts w:ascii="Times New Roman" w:hAnsi="Times New Roman" w:cs="Times New Roman"/>
                                <w:szCs w:val="20"/>
                              </w:rPr>
                              <w:t>FFS  whether the UE report the preferred layer mapping</w:t>
                            </w:r>
                          </w:p>
                          <w:p w14:paraId="6EACC996" w14:textId="77777777" w:rsidR="008D4F0C" w:rsidRPr="008D4F0C" w:rsidRDefault="008D4F0C" w:rsidP="008D4F0C">
                            <w:pPr>
                              <w:rPr>
                                <w:rFonts w:ascii="Times New Roman" w:eastAsia="MS Mincho" w:hAnsi="Times New Roman" w:cs="Times New Roman"/>
                                <w:b/>
                                <w:iCs/>
                                <w:szCs w:val="20"/>
                                <w:lang w:eastAsia="ja-JP"/>
                              </w:rPr>
                            </w:pPr>
                            <w:r w:rsidRPr="008D4F0C">
                              <w:rPr>
                                <w:rFonts w:ascii="Times New Roman" w:eastAsia="MS Mincho" w:hAnsi="Times New Roman" w:cs="Times New Roman"/>
                                <w:b/>
                                <w:iCs/>
                                <w:szCs w:val="20"/>
                                <w:highlight w:val="darkYellow"/>
                                <w:lang w:eastAsia="ja-JP"/>
                              </w:rPr>
                              <w:t>Working assumption</w:t>
                            </w:r>
                            <w:r w:rsidRPr="008D4F0C">
                              <w:rPr>
                                <w:rFonts w:ascii="Times New Roman" w:eastAsia="MS Mincho" w:hAnsi="Times New Roman" w:cs="Times New Roman"/>
                                <w:b/>
                                <w:iCs/>
                                <w:szCs w:val="20"/>
                                <w:lang w:eastAsia="ja-JP"/>
                              </w:rPr>
                              <w:t>:</w:t>
                            </w:r>
                          </w:p>
                          <w:p w14:paraId="75BE6A43" w14:textId="77777777" w:rsidR="008D4F0C" w:rsidRPr="008D4F0C" w:rsidRDefault="008D4F0C" w:rsidP="008D4F0C">
                            <w:pPr>
                              <w:widowControl/>
                              <w:numPr>
                                <w:ilvl w:val="0"/>
                                <w:numId w:val="20"/>
                              </w:numPr>
                              <w:jc w:val="left"/>
                              <w:rPr>
                                <w:rFonts w:ascii="Times New Roman" w:hAnsi="Times New Roman" w:cs="Times New Roman"/>
                                <w:szCs w:val="20"/>
                              </w:rPr>
                            </w:pPr>
                            <w:r w:rsidRPr="008D4F0C">
                              <w:rPr>
                                <w:rFonts w:ascii="Times New Roman" w:hAnsi="Times New Roman" w:cs="Times New Roman"/>
                                <w:szCs w:val="20"/>
                              </w:rPr>
                              <w:t xml:space="preserve">In NR, support at least the following mapping order for modulated symbol stream to the allocated resource for DL data channel </w:t>
                            </w:r>
                          </w:p>
                          <w:p w14:paraId="24FF8666" w14:textId="77777777" w:rsidR="008D4F0C" w:rsidRPr="008D4F0C" w:rsidRDefault="008D4F0C" w:rsidP="008D4F0C">
                            <w:pPr>
                              <w:widowControl/>
                              <w:numPr>
                                <w:ilvl w:val="1"/>
                                <w:numId w:val="20"/>
                              </w:numPr>
                              <w:jc w:val="left"/>
                              <w:rPr>
                                <w:rFonts w:ascii="Times New Roman" w:hAnsi="Times New Roman" w:cs="Times New Roman"/>
                                <w:szCs w:val="20"/>
                              </w:rPr>
                            </w:pPr>
                            <w:r w:rsidRPr="008D4F0C">
                              <w:rPr>
                                <w:rFonts w:ascii="Times New Roman" w:hAnsi="Times New Roman" w:cs="Times New Roman"/>
                                <w:iCs/>
                                <w:szCs w:val="20"/>
                              </w:rPr>
                              <w:t>First across layers associated with the codeword, then across subcarriers (frequency) and then across OFDM symbols (time)</w:t>
                            </w:r>
                          </w:p>
                          <w:p w14:paraId="79D3CCD8" w14:textId="77777777" w:rsidR="008D4F0C" w:rsidRPr="008D4F0C" w:rsidRDefault="008D4F0C" w:rsidP="008D4F0C">
                            <w:pPr>
                              <w:widowControl/>
                              <w:numPr>
                                <w:ilvl w:val="1"/>
                                <w:numId w:val="20"/>
                              </w:numPr>
                              <w:jc w:val="left"/>
                              <w:rPr>
                                <w:rFonts w:ascii="Times New Roman" w:hAnsi="Times New Roman" w:cs="Times New Roman"/>
                                <w:szCs w:val="20"/>
                              </w:rPr>
                            </w:pPr>
                            <w:r w:rsidRPr="008D4F0C">
                              <w:rPr>
                                <w:rFonts w:ascii="Times New Roman" w:hAnsi="Times New Roman" w:cs="Times New Roman"/>
                                <w:iCs/>
                                <w:szCs w:val="20"/>
                              </w:rPr>
                              <w:t>FFS whether the resource is associated with a CW or with a CB group</w:t>
                            </w:r>
                          </w:p>
                          <w:p w14:paraId="4D6679D9" w14:textId="77777777" w:rsidR="008D4F0C" w:rsidRPr="008D4F0C" w:rsidRDefault="008D4F0C" w:rsidP="008D4F0C">
                            <w:pPr>
                              <w:widowControl/>
                              <w:numPr>
                                <w:ilvl w:val="0"/>
                                <w:numId w:val="21"/>
                              </w:numPr>
                              <w:jc w:val="left"/>
                              <w:rPr>
                                <w:rFonts w:ascii="Times New Roman" w:eastAsia="MS Mincho" w:hAnsi="Times New Roman" w:cs="Times New Roman"/>
                                <w:iCs/>
                                <w:szCs w:val="20"/>
                                <w:lang w:eastAsia="ja-JP"/>
                              </w:rPr>
                            </w:pPr>
                            <w:r w:rsidRPr="008D4F0C">
                              <w:rPr>
                                <w:rFonts w:ascii="Times New Roman" w:hAnsi="Times New Roman" w:cs="Times New Roman"/>
                                <w:iCs/>
                                <w:szCs w:val="20"/>
                              </w:rPr>
                              <w:t xml:space="preserve">FFS other schemes (e.g., </w:t>
                            </w:r>
                            <w:r w:rsidRPr="008D4F0C">
                              <w:rPr>
                                <w:rFonts w:ascii="Times New Roman" w:eastAsia="MS Mincho" w:hAnsi="Times New Roman" w:cs="Times New Roman"/>
                                <w:iCs/>
                                <w:szCs w:val="20"/>
                                <w:lang w:eastAsia="ja-JP"/>
                              </w:rPr>
                              <w:t>Layer</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Time</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Frequency, Time</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Frequency </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Layer, Frequency</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Layer</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Time)</w:t>
                            </w:r>
                          </w:p>
                          <w:p w14:paraId="6F5D4B94" w14:textId="77777777" w:rsidR="008D4F0C" w:rsidRPr="008D4F0C" w:rsidRDefault="008D4F0C" w:rsidP="008D4F0C">
                            <w:pPr>
                              <w:widowControl/>
                              <w:numPr>
                                <w:ilvl w:val="1"/>
                                <w:numId w:val="21"/>
                              </w:numPr>
                              <w:jc w:val="left"/>
                              <w:rPr>
                                <w:rFonts w:ascii="Times New Roman" w:hAnsi="Times New Roman" w:cs="Times New Roman"/>
                                <w:szCs w:val="20"/>
                              </w:rPr>
                            </w:pPr>
                            <w:r w:rsidRPr="008D4F0C">
                              <w:rPr>
                                <w:rFonts w:ascii="Times New Roman" w:hAnsi="Times New Roman" w:cs="Times New Roman"/>
                                <w:szCs w:val="20"/>
                              </w:rPr>
                              <w:t>If so, details of configuration signalling, e.g. RRC, DCI</w:t>
                            </w:r>
                          </w:p>
                          <w:p w14:paraId="69294D1F" w14:textId="77777777" w:rsidR="008D4F0C" w:rsidRPr="008D4F0C" w:rsidRDefault="008D4F0C" w:rsidP="008D4F0C">
                            <w:pPr>
                              <w:widowControl/>
                              <w:numPr>
                                <w:ilvl w:val="1"/>
                                <w:numId w:val="21"/>
                              </w:numPr>
                              <w:jc w:val="left"/>
                              <w:rPr>
                                <w:rFonts w:ascii="Times New Roman" w:hAnsi="Times New Roman" w:cs="Times New Roman"/>
                                <w:szCs w:val="20"/>
                              </w:rPr>
                            </w:pPr>
                            <w:r w:rsidRPr="008D4F0C">
                              <w:rPr>
                                <w:rFonts w:ascii="Times New Roman" w:hAnsi="Times New Roman" w:cs="Times New Roman"/>
                                <w:szCs w:val="20"/>
                              </w:rPr>
                              <w:t>Companies are strongly encouraged to perform evaluations especially for high-speed scenarios, and interference limited/varying scenarios</w:t>
                            </w:r>
                          </w:p>
                          <w:p w14:paraId="70808EE0" w14:textId="77777777" w:rsidR="008D4F0C" w:rsidRPr="008D4F0C" w:rsidRDefault="008D4F0C" w:rsidP="008D4F0C">
                            <w:pPr>
                              <w:rPr>
                                <w:rFonts w:ascii="Times New Roman" w:hAnsi="Times New Roman" w:cs="Times New Roman"/>
                                <w:b/>
                                <w:szCs w:val="20"/>
                              </w:rPr>
                            </w:pPr>
                            <w:r w:rsidRPr="008D4F0C">
                              <w:rPr>
                                <w:rFonts w:ascii="Times New Roman" w:hAnsi="Times New Roman" w:cs="Times New Roman"/>
                                <w:b/>
                                <w:szCs w:val="20"/>
                                <w:highlight w:val="green"/>
                              </w:rPr>
                              <w:t>Agreements</w:t>
                            </w:r>
                            <w:r w:rsidRPr="008D4F0C">
                              <w:rPr>
                                <w:rFonts w:ascii="Times New Roman" w:hAnsi="Times New Roman" w:cs="Times New Roman"/>
                                <w:b/>
                                <w:szCs w:val="20"/>
                              </w:rPr>
                              <w:t>:</w:t>
                            </w:r>
                          </w:p>
                          <w:p w14:paraId="0EF627CE" w14:textId="77777777" w:rsidR="008D4F0C" w:rsidRPr="008D4F0C" w:rsidRDefault="008D4F0C" w:rsidP="008D4F0C">
                            <w:pPr>
                              <w:widowControl/>
                              <w:numPr>
                                <w:ilvl w:val="0"/>
                                <w:numId w:val="22"/>
                              </w:numPr>
                              <w:jc w:val="left"/>
                              <w:rPr>
                                <w:rFonts w:ascii="Times New Roman" w:hAnsi="Times New Roman" w:cs="Times New Roman"/>
                                <w:szCs w:val="20"/>
                              </w:rPr>
                            </w:pPr>
                            <w:r w:rsidRPr="008D4F0C">
                              <w:rPr>
                                <w:rFonts w:ascii="Times New Roman" w:hAnsi="Times New Roman" w:cs="Times New Roman"/>
                                <w:szCs w:val="20"/>
                              </w:rPr>
                              <w:t xml:space="preserve">Companies are encouraged to perform further evaluations on whether or not to support frequency interleaving, and if supported, the detailed interleaving scheme (e.g. as summarized in </w:t>
                            </w:r>
                            <w:hyperlink r:id="rId9" w:history="1">
                              <w:r w:rsidRPr="008D4F0C">
                                <w:rPr>
                                  <w:rStyle w:val="af2"/>
                                  <w:rFonts w:ascii="Times New Roman" w:hAnsi="Times New Roman" w:cs="Times New Roman"/>
                                  <w:szCs w:val="20"/>
                                </w:rPr>
                                <w:t>R1-1709261</w:t>
                              </w:r>
                            </w:hyperlink>
                            <w:r w:rsidRPr="008D4F0C">
                              <w:rPr>
                                <w:rFonts w:ascii="Times New Roman" w:hAnsi="Times New Roman" w:cs="Times New Roman"/>
                                <w:szCs w:val="20"/>
                              </w:rPr>
                              <w:t>, per-OFDM-symbol interleaver, either used all the time or conditionally multi-OFDM-symbol interleaver, configurable interleaver, etc.)</w:t>
                            </w:r>
                          </w:p>
                          <w:p w14:paraId="1461CA34" w14:textId="77777777" w:rsidR="008D4F0C" w:rsidRPr="008D4F0C" w:rsidRDefault="008D4F0C" w:rsidP="008D4F0C">
                            <w:pPr>
                              <w:widowControl/>
                              <w:numPr>
                                <w:ilvl w:val="1"/>
                                <w:numId w:val="22"/>
                              </w:numPr>
                              <w:jc w:val="left"/>
                              <w:rPr>
                                <w:rFonts w:ascii="Times New Roman" w:hAnsi="Times New Roman" w:cs="Times New Roman"/>
                                <w:szCs w:val="20"/>
                              </w:rPr>
                            </w:pPr>
                            <w:r w:rsidRPr="008D4F0C">
                              <w:rPr>
                                <w:rFonts w:ascii="Times New Roman" w:hAnsi="Times New Roman" w:cs="Times New Roman"/>
                                <w:szCs w:val="20"/>
                              </w:rPr>
                              <w:t>Aim to make a decision in the next RAN1 meeting</w:t>
                            </w:r>
                          </w:p>
                          <w:p w14:paraId="0696E17E" w14:textId="77777777" w:rsidR="008D4F0C" w:rsidRPr="008D4F0C" w:rsidRDefault="008D4F0C" w:rsidP="008D4F0C">
                            <w:pPr>
                              <w:rPr>
                                <w:rFonts w:ascii="Times New Roman" w:hAnsi="Times New Roman" w:cs="Times New Roman"/>
                                <w:b/>
                                <w:szCs w:val="20"/>
                              </w:rPr>
                            </w:pPr>
                            <w:r w:rsidRPr="008D4F0C">
                              <w:rPr>
                                <w:rFonts w:ascii="Times New Roman" w:hAnsi="Times New Roman" w:cs="Times New Roman"/>
                                <w:b/>
                                <w:szCs w:val="20"/>
                                <w:highlight w:val="green"/>
                              </w:rPr>
                              <w:t>Agreements</w:t>
                            </w:r>
                            <w:r w:rsidRPr="008D4F0C">
                              <w:rPr>
                                <w:rFonts w:ascii="Times New Roman" w:hAnsi="Times New Roman" w:cs="Times New Roman"/>
                                <w:b/>
                                <w:szCs w:val="20"/>
                              </w:rPr>
                              <w:t>:</w:t>
                            </w:r>
                          </w:p>
                          <w:p w14:paraId="655565E1" w14:textId="77777777" w:rsidR="008D4F0C" w:rsidRPr="008D4F0C" w:rsidRDefault="008D4F0C" w:rsidP="008D4F0C">
                            <w:pPr>
                              <w:widowControl/>
                              <w:numPr>
                                <w:ilvl w:val="0"/>
                                <w:numId w:val="23"/>
                              </w:numPr>
                              <w:jc w:val="left"/>
                              <w:rPr>
                                <w:rFonts w:ascii="Times New Roman" w:hAnsi="Times New Roman" w:cs="Times New Roman"/>
                                <w:szCs w:val="20"/>
                              </w:rPr>
                            </w:pPr>
                            <w:r w:rsidRPr="008D4F0C">
                              <w:rPr>
                                <w:rFonts w:ascii="Times New Roman" w:hAnsi="Times New Roman" w:cs="Times New Roman"/>
                                <w:szCs w:val="20"/>
                              </w:rPr>
                              <w:t>NR supports in one DCI containing one MCS (for the case of one CW) and two MCSs (for the case of two CWs) for a given UE</w:t>
                            </w:r>
                          </w:p>
                          <w:p w14:paraId="1832510B" w14:textId="77777777" w:rsidR="008D4F0C" w:rsidRPr="008D4F0C" w:rsidRDefault="008D4F0C" w:rsidP="008D4F0C">
                            <w:pPr>
                              <w:widowControl/>
                              <w:numPr>
                                <w:ilvl w:val="1"/>
                                <w:numId w:val="23"/>
                              </w:numPr>
                              <w:jc w:val="left"/>
                              <w:rPr>
                                <w:rFonts w:ascii="Times New Roman" w:hAnsi="Times New Roman" w:cs="Times New Roman"/>
                                <w:szCs w:val="20"/>
                              </w:rPr>
                            </w:pPr>
                            <w:r w:rsidRPr="008D4F0C">
                              <w:rPr>
                                <w:rFonts w:ascii="Times New Roman" w:hAnsi="Times New Roman" w:cs="Times New Roman"/>
                                <w:szCs w:val="20"/>
                              </w:rPr>
                              <w:t>FFS details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10147D0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1D0639CA" w14:textId="77777777" w:rsidR="007F572F" w:rsidRPr="008D4F0C" w:rsidRDefault="007F572F" w:rsidP="007F572F">
                      <w:pPr>
                        <w:rPr>
                          <w:rFonts w:ascii="Times New Roman" w:eastAsia="MS Mincho" w:hAnsi="Times New Roman" w:cs="Times New Roman"/>
                          <w:b/>
                          <w:iCs/>
                          <w:szCs w:val="20"/>
                          <w:lang w:eastAsia="ja-JP"/>
                        </w:rPr>
                      </w:pPr>
                      <w:r w:rsidRPr="008D4F0C">
                        <w:rPr>
                          <w:rFonts w:ascii="Times New Roman" w:eastAsia="MS Mincho" w:hAnsi="Times New Roman" w:cs="Times New Roman"/>
                          <w:b/>
                          <w:iCs/>
                          <w:szCs w:val="20"/>
                          <w:highlight w:val="green"/>
                          <w:lang w:eastAsia="ja-JP"/>
                        </w:rPr>
                        <w:t>Agreements</w:t>
                      </w:r>
                      <w:r w:rsidRPr="008D4F0C">
                        <w:rPr>
                          <w:rFonts w:ascii="Times New Roman" w:eastAsia="MS Mincho" w:hAnsi="Times New Roman" w:cs="Times New Roman"/>
                          <w:b/>
                          <w:iCs/>
                          <w:szCs w:val="20"/>
                          <w:lang w:eastAsia="ja-JP"/>
                        </w:rPr>
                        <w:t>:</w:t>
                      </w:r>
                    </w:p>
                    <w:p w14:paraId="12E3BB46" w14:textId="77777777" w:rsidR="007F572F" w:rsidRPr="008D4F0C" w:rsidRDefault="007F572F" w:rsidP="007F572F">
                      <w:pPr>
                        <w:pStyle w:val="2222"/>
                        <w:numPr>
                          <w:ilvl w:val="0"/>
                          <w:numId w:val="19"/>
                        </w:numPr>
                        <w:snapToGrid w:val="0"/>
                        <w:spacing w:after="120" w:line="240" w:lineRule="auto"/>
                        <w:ind w:firstLineChars="0"/>
                        <w:rPr>
                          <w:rFonts w:cs="Times New Roman"/>
                          <w:lang w:val="en-US"/>
                        </w:rPr>
                      </w:pPr>
                      <w:r w:rsidRPr="008D4F0C">
                        <w:rPr>
                          <w:rFonts w:cs="Times New Roman"/>
                          <w:lang w:val="en-US"/>
                        </w:rPr>
                        <w:t>For &gt;4-layer transmission, each of the two CWs is mapped to at most 4 layers</w:t>
                      </w:r>
                    </w:p>
                    <w:p w14:paraId="20981FFC" w14:textId="77777777" w:rsidR="008D4F0C" w:rsidRPr="008D4F0C" w:rsidRDefault="008D4F0C" w:rsidP="008D4F0C">
                      <w:pPr>
                        <w:rPr>
                          <w:rFonts w:ascii="Times New Roman" w:eastAsia="MS Mincho" w:hAnsi="Times New Roman" w:cs="Times New Roman"/>
                          <w:b/>
                          <w:iCs/>
                          <w:szCs w:val="20"/>
                          <w:highlight w:val="green"/>
                          <w:lang w:eastAsia="ja-JP"/>
                        </w:rPr>
                      </w:pPr>
                      <w:r w:rsidRPr="008D4F0C">
                        <w:rPr>
                          <w:rFonts w:ascii="Times New Roman" w:eastAsia="MS Mincho" w:hAnsi="Times New Roman" w:cs="Times New Roman"/>
                          <w:b/>
                          <w:iCs/>
                          <w:szCs w:val="20"/>
                          <w:highlight w:val="green"/>
                          <w:lang w:eastAsia="ja-JP"/>
                        </w:rPr>
                        <w:t>Agreements:</w:t>
                      </w:r>
                    </w:p>
                    <w:p w14:paraId="070FB72E" w14:textId="77777777" w:rsidR="008D4F0C" w:rsidRPr="008D4F0C" w:rsidRDefault="008D4F0C" w:rsidP="008D4F0C">
                      <w:pPr>
                        <w:pStyle w:val="2222"/>
                        <w:numPr>
                          <w:ilvl w:val="0"/>
                          <w:numId w:val="19"/>
                        </w:numPr>
                        <w:snapToGrid w:val="0"/>
                        <w:spacing w:after="120" w:line="240" w:lineRule="auto"/>
                        <w:ind w:firstLineChars="0"/>
                        <w:jc w:val="left"/>
                        <w:rPr>
                          <w:rFonts w:cs="Times New Roman"/>
                          <w:lang w:val="en-US"/>
                        </w:rPr>
                      </w:pPr>
                      <w:r w:rsidRPr="008D4F0C">
                        <w:rPr>
                          <w:rFonts w:cs="Times New Roman"/>
                          <w:lang w:val="en-US"/>
                        </w:rPr>
                        <w:t>At least support the following layer split for L &gt;4 layer transmission: the 1</w:t>
                      </w:r>
                      <w:r w:rsidRPr="008D4F0C">
                        <w:rPr>
                          <w:rFonts w:cs="Times New Roman"/>
                          <w:vertAlign w:val="superscript"/>
                          <w:lang w:val="en-US"/>
                        </w:rPr>
                        <w:t>st</w:t>
                      </w:r>
                      <w:r w:rsidRPr="008D4F0C">
                        <w:rPr>
                          <w:rFonts w:cs="Times New Roman"/>
                          <w:lang w:val="en-US"/>
                        </w:rPr>
                        <w:t xml:space="preserve"> </w:t>
                      </w:r>
                      <m:oMath>
                        <m:d>
                          <m:dPr>
                            <m:begChr m:val="⌊"/>
                            <m:endChr m:val="⌋"/>
                            <m:ctrlPr>
                              <w:rPr>
                                <w:rFonts w:ascii="Cambria Math" w:hAnsi="Cambria Math" w:cs="Times New Roman"/>
                                <w:i/>
                                <w:lang w:val="en-US"/>
                              </w:rPr>
                            </m:ctrlPr>
                          </m:dPr>
                          <m:e>
                            <m:f>
                              <m:fPr>
                                <m:type m:val="lin"/>
                                <m:ctrlPr>
                                  <w:rPr>
                                    <w:rFonts w:ascii="Cambria Math" w:hAnsi="Cambria Math" w:cs="Times New Roman"/>
                                    <w:i/>
                                    <w:lang w:val="en-US"/>
                                  </w:rPr>
                                </m:ctrlPr>
                              </m:fPr>
                              <m:num>
                                <m:r>
                                  <w:rPr>
                                    <w:rFonts w:ascii="Cambria Math" w:hAnsi="Cambria Math" w:cs="Times New Roman"/>
                                    <w:lang w:val="en-US"/>
                                  </w:rPr>
                                  <m:t>L</m:t>
                                </m:r>
                              </m:num>
                              <m:den>
                                <m:r>
                                  <w:rPr>
                                    <w:rFonts w:ascii="Cambria Math" w:hAnsi="Cambria Math" w:cs="Times New Roman"/>
                                    <w:lang w:val="en-US"/>
                                  </w:rPr>
                                  <m:t>2</m:t>
                                </m:r>
                              </m:den>
                            </m:f>
                          </m:e>
                        </m:d>
                      </m:oMath>
                      <w:r w:rsidRPr="008D4F0C">
                        <w:rPr>
                          <w:rFonts w:cs="Times New Roman"/>
                          <w:lang w:val="en-US"/>
                        </w:rPr>
                        <w:t xml:space="preserve"> layers </w:t>
                      </w:r>
                      <w:r w:rsidRPr="008D4F0C">
                        <w:rPr>
                          <w:rFonts w:cs="Times New Roman"/>
                          <w:lang w:val="en-US"/>
                        </w:rPr>
                        <w:sym w:font="Wingdings" w:char="F0E0"/>
                      </w:r>
                      <w:r w:rsidRPr="008D4F0C">
                        <w:rPr>
                          <w:rFonts w:cs="Times New Roman"/>
                          <w:lang w:val="en-US"/>
                        </w:rPr>
                        <w:t xml:space="preserve"> CW0 and remaining layers </w:t>
                      </w:r>
                      <w:r w:rsidRPr="008D4F0C">
                        <w:rPr>
                          <w:rFonts w:cs="Times New Roman"/>
                          <w:lang w:val="en-US"/>
                        </w:rPr>
                        <w:sym w:font="Wingdings" w:char="F0E0"/>
                      </w:r>
                      <w:r w:rsidRPr="008D4F0C">
                        <w:rPr>
                          <w:rFonts w:cs="Times New Roman"/>
                          <w:lang w:val="en-US"/>
                        </w:rPr>
                        <w:t xml:space="preserve"> CW1</w:t>
                      </w:r>
                    </w:p>
                    <w:p w14:paraId="00F30EC5" w14:textId="77777777" w:rsidR="008D4F0C" w:rsidRPr="008D4F0C" w:rsidRDefault="008D4F0C" w:rsidP="008D4F0C">
                      <w:pPr>
                        <w:pStyle w:val="2222"/>
                        <w:numPr>
                          <w:ilvl w:val="0"/>
                          <w:numId w:val="19"/>
                        </w:numPr>
                        <w:snapToGrid w:val="0"/>
                        <w:spacing w:after="120" w:line="240" w:lineRule="auto"/>
                        <w:ind w:firstLineChars="0"/>
                        <w:rPr>
                          <w:rFonts w:cs="Times New Roman"/>
                          <w:lang w:val="en-US"/>
                        </w:rPr>
                      </w:pPr>
                      <w:r w:rsidRPr="008D4F0C">
                        <w:rPr>
                          <w:rFonts w:cs="Times New Roman"/>
                          <w:lang w:val="en-US"/>
                        </w:rPr>
                        <w:t xml:space="preserve">For &gt;4 layer transmission, investigate further whether or not to support additional correspondence with limited number of possibilities </w:t>
                      </w:r>
                    </w:p>
                    <w:p w14:paraId="078A51BE" w14:textId="77777777" w:rsidR="008D4F0C" w:rsidRPr="008D4F0C" w:rsidRDefault="008D4F0C" w:rsidP="008D4F0C">
                      <w:pPr>
                        <w:widowControl/>
                        <w:numPr>
                          <w:ilvl w:val="2"/>
                          <w:numId w:val="19"/>
                        </w:numPr>
                        <w:ind w:left="1800"/>
                        <w:jc w:val="left"/>
                        <w:rPr>
                          <w:rFonts w:ascii="Times New Roman" w:hAnsi="Times New Roman" w:cs="Times New Roman"/>
                          <w:szCs w:val="20"/>
                        </w:rPr>
                      </w:pPr>
                      <w:r w:rsidRPr="008D4F0C">
                        <w:rPr>
                          <w:rFonts w:ascii="Times New Roman" w:hAnsi="Times New Roman" w:cs="Times New Roman"/>
                          <w:szCs w:val="20"/>
                        </w:rPr>
                        <w:t>The mapping is configured by gNB to the UE</w:t>
                      </w:r>
                    </w:p>
                    <w:p w14:paraId="606EA603" w14:textId="77777777" w:rsidR="008D4F0C" w:rsidRPr="008D4F0C" w:rsidRDefault="008D4F0C" w:rsidP="008D4F0C">
                      <w:pPr>
                        <w:widowControl/>
                        <w:numPr>
                          <w:ilvl w:val="3"/>
                          <w:numId w:val="19"/>
                        </w:numPr>
                        <w:ind w:left="2520"/>
                        <w:jc w:val="left"/>
                        <w:rPr>
                          <w:rFonts w:ascii="Times New Roman" w:hAnsi="Times New Roman" w:cs="Times New Roman"/>
                          <w:szCs w:val="20"/>
                        </w:rPr>
                      </w:pPr>
                      <w:r w:rsidRPr="008D4F0C">
                        <w:rPr>
                          <w:rFonts w:ascii="Times New Roman" w:hAnsi="Times New Roman" w:cs="Times New Roman"/>
                          <w:szCs w:val="20"/>
                        </w:rPr>
                        <w:t xml:space="preserve">FFS whether by RRC signaling or DCI or both </w:t>
                      </w:r>
                    </w:p>
                    <w:p w14:paraId="0FE3AB14" w14:textId="77777777" w:rsidR="008D4F0C" w:rsidRPr="008D4F0C" w:rsidRDefault="008D4F0C" w:rsidP="008D4F0C">
                      <w:pPr>
                        <w:widowControl/>
                        <w:numPr>
                          <w:ilvl w:val="3"/>
                          <w:numId w:val="19"/>
                        </w:numPr>
                        <w:ind w:left="2520"/>
                        <w:jc w:val="left"/>
                        <w:rPr>
                          <w:rFonts w:ascii="Times New Roman" w:hAnsi="Times New Roman" w:cs="Times New Roman"/>
                          <w:szCs w:val="20"/>
                        </w:rPr>
                      </w:pPr>
                      <w:r w:rsidRPr="008D4F0C">
                        <w:rPr>
                          <w:rFonts w:ascii="Times New Roman" w:hAnsi="Times New Roman" w:cs="Times New Roman"/>
                          <w:szCs w:val="20"/>
                        </w:rPr>
                        <w:t>FFS possible mapping configured by gNB</w:t>
                      </w:r>
                    </w:p>
                    <w:p w14:paraId="2C26E24D" w14:textId="77777777" w:rsidR="008D4F0C" w:rsidRPr="008D4F0C" w:rsidRDefault="008D4F0C" w:rsidP="008D4F0C">
                      <w:pPr>
                        <w:widowControl/>
                        <w:numPr>
                          <w:ilvl w:val="2"/>
                          <w:numId w:val="19"/>
                        </w:numPr>
                        <w:ind w:left="1800"/>
                        <w:jc w:val="left"/>
                        <w:rPr>
                          <w:rFonts w:ascii="Times New Roman" w:hAnsi="Times New Roman" w:cs="Times New Roman"/>
                          <w:szCs w:val="20"/>
                        </w:rPr>
                      </w:pPr>
                      <w:r w:rsidRPr="008D4F0C">
                        <w:rPr>
                          <w:rFonts w:ascii="Times New Roman" w:hAnsi="Times New Roman" w:cs="Times New Roman"/>
                          <w:szCs w:val="20"/>
                        </w:rPr>
                        <w:t>FFS  whether the UE report the preferred layer mapping</w:t>
                      </w:r>
                    </w:p>
                    <w:p w14:paraId="6EACC996" w14:textId="77777777" w:rsidR="008D4F0C" w:rsidRPr="008D4F0C" w:rsidRDefault="008D4F0C" w:rsidP="008D4F0C">
                      <w:pPr>
                        <w:rPr>
                          <w:rFonts w:ascii="Times New Roman" w:eastAsia="MS Mincho" w:hAnsi="Times New Roman" w:cs="Times New Roman"/>
                          <w:b/>
                          <w:iCs/>
                          <w:szCs w:val="20"/>
                          <w:lang w:eastAsia="ja-JP"/>
                        </w:rPr>
                      </w:pPr>
                      <w:r w:rsidRPr="008D4F0C">
                        <w:rPr>
                          <w:rFonts w:ascii="Times New Roman" w:eastAsia="MS Mincho" w:hAnsi="Times New Roman" w:cs="Times New Roman"/>
                          <w:b/>
                          <w:iCs/>
                          <w:szCs w:val="20"/>
                          <w:highlight w:val="darkYellow"/>
                          <w:lang w:eastAsia="ja-JP"/>
                        </w:rPr>
                        <w:t>Working assumption</w:t>
                      </w:r>
                      <w:r w:rsidRPr="008D4F0C">
                        <w:rPr>
                          <w:rFonts w:ascii="Times New Roman" w:eastAsia="MS Mincho" w:hAnsi="Times New Roman" w:cs="Times New Roman"/>
                          <w:b/>
                          <w:iCs/>
                          <w:szCs w:val="20"/>
                          <w:lang w:eastAsia="ja-JP"/>
                        </w:rPr>
                        <w:t>:</w:t>
                      </w:r>
                    </w:p>
                    <w:p w14:paraId="75BE6A43" w14:textId="77777777" w:rsidR="008D4F0C" w:rsidRPr="008D4F0C" w:rsidRDefault="008D4F0C" w:rsidP="008D4F0C">
                      <w:pPr>
                        <w:widowControl/>
                        <w:numPr>
                          <w:ilvl w:val="0"/>
                          <w:numId w:val="20"/>
                        </w:numPr>
                        <w:jc w:val="left"/>
                        <w:rPr>
                          <w:rFonts w:ascii="Times New Roman" w:hAnsi="Times New Roman" w:cs="Times New Roman"/>
                          <w:szCs w:val="20"/>
                        </w:rPr>
                      </w:pPr>
                      <w:r w:rsidRPr="008D4F0C">
                        <w:rPr>
                          <w:rFonts w:ascii="Times New Roman" w:hAnsi="Times New Roman" w:cs="Times New Roman"/>
                          <w:szCs w:val="20"/>
                        </w:rPr>
                        <w:t xml:space="preserve">In NR, support at least the following mapping order for modulated symbol stream to the allocated resource for DL data channel </w:t>
                      </w:r>
                    </w:p>
                    <w:p w14:paraId="24FF8666" w14:textId="77777777" w:rsidR="008D4F0C" w:rsidRPr="008D4F0C" w:rsidRDefault="008D4F0C" w:rsidP="008D4F0C">
                      <w:pPr>
                        <w:widowControl/>
                        <w:numPr>
                          <w:ilvl w:val="1"/>
                          <w:numId w:val="20"/>
                        </w:numPr>
                        <w:jc w:val="left"/>
                        <w:rPr>
                          <w:rFonts w:ascii="Times New Roman" w:hAnsi="Times New Roman" w:cs="Times New Roman"/>
                          <w:szCs w:val="20"/>
                        </w:rPr>
                      </w:pPr>
                      <w:r w:rsidRPr="008D4F0C">
                        <w:rPr>
                          <w:rFonts w:ascii="Times New Roman" w:hAnsi="Times New Roman" w:cs="Times New Roman"/>
                          <w:iCs/>
                          <w:szCs w:val="20"/>
                        </w:rPr>
                        <w:t>First across layers associated with the codeword, then across subcarriers (frequency) and then across OFDM symbols (time)</w:t>
                      </w:r>
                    </w:p>
                    <w:p w14:paraId="79D3CCD8" w14:textId="77777777" w:rsidR="008D4F0C" w:rsidRPr="008D4F0C" w:rsidRDefault="008D4F0C" w:rsidP="008D4F0C">
                      <w:pPr>
                        <w:widowControl/>
                        <w:numPr>
                          <w:ilvl w:val="1"/>
                          <w:numId w:val="20"/>
                        </w:numPr>
                        <w:jc w:val="left"/>
                        <w:rPr>
                          <w:rFonts w:ascii="Times New Roman" w:hAnsi="Times New Roman" w:cs="Times New Roman"/>
                          <w:szCs w:val="20"/>
                        </w:rPr>
                      </w:pPr>
                      <w:r w:rsidRPr="008D4F0C">
                        <w:rPr>
                          <w:rFonts w:ascii="Times New Roman" w:hAnsi="Times New Roman" w:cs="Times New Roman"/>
                          <w:iCs/>
                          <w:szCs w:val="20"/>
                        </w:rPr>
                        <w:t>FFS whether the resource is associated with a CW or with a CB group</w:t>
                      </w:r>
                    </w:p>
                    <w:p w14:paraId="4D6679D9" w14:textId="77777777" w:rsidR="008D4F0C" w:rsidRPr="008D4F0C" w:rsidRDefault="008D4F0C" w:rsidP="008D4F0C">
                      <w:pPr>
                        <w:widowControl/>
                        <w:numPr>
                          <w:ilvl w:val="0"/>
                          <w:numId w:val="21"/>
                        </w:numPr>
                        <w:jc w:val="left"/>
                        <w:rPr>
                          <w:rFonts w:ascii="Times New Roman" w:eastAsia="MS Mincho" w:hAnsi="Times New Roman" w:cs="Times New Roman"/>
                          <w:iCs/>
                          <w:szCs w:val="20"/>
                          <w:lang w:eastAsia="ja-JP"/>
                        </w:rPr>
                      </w:pPr>
                      <w:r w:rsidRPr="008D4F0C">
                        <w:rPr>
                          <w:rFonts w:ascii="Times New Roman" w:hAnsi="Times New Roman" w:cs="Times New Roman"/>
                          <w:iCs/>
                          <w:szCs w:val="20"/>
                        </w:rPr>
                        <w:t xml:space="preserve">FFS other schemes (e.g., </w:t>
                      </w:r>
                      <w:r w:rsidRPr="008D4F0C">
                        <w:rPr>
                          <w:rFonts w:ascii="Times New Roman" w:eastAsia="MS Mincho" w:hAnsi="Times New Roman" w:cs="Times New Roman"/>
                          <w:iCs/>
                          <w:szCs w:val="20"/>
                          <w:lang w:eastAsia="ja-JP"/>
                        </w:rPr>
                        <w:t>Layer</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Time</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Frequency, Time</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Frequency </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Layer, Frequency</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Layer</w:t>
                      </w:r>
                      <w:r w:rsidRPr="008D4F0C">
                        <w:rPr>
                          <w:rFonts w:ascii="Times New Roman" w:eastAsia="MS Mincho" w:hAnsi="Times New Roman" w:cs="Times New Roman"/>
                          <w:iCs/>
                          <w:szCs w:val="20"/>
                          <w:lang w:eastAsia="ja-JP"/>
                        </w:rPr>
                        <w:sym w:font="Wingdings" w:char="F0E0"/>
                      </w:r>
                      <w:r w:rsidRPr="008D4F0C">
                        <w:rPr>
                          <w:rFonts w:ascii="Times New Roman" w:eastAsia="MS Mincho" w:hAnsi="Times New Roman" w:cs="Times New Roman"/>
                          <w:iCs/>
                          <w:szCs w:val="20"/>
                          <w:lang w:eastAsia="ja-JP"/>
                        </w:rPr>
                        <w:t xml:space="preserve"> Time)</w:t>
                      </w:r>
                    </w:p>
                    <w:p w14:paraId="6F5D4B94" w14:textId="77777777" w:rsidR="008D4F0C" w:rsidRPr="008D4F0C" w:rsidRDefault="008D4F0C" w:rsidP="008D4F0C">
                      <w:pPr>
                        <w:widowControl/>
                        <w:numPr>
                          <w:ilvl w:val="1"/>
                          <w:numId w:val="21"/>
                        </w:numPr>
                        <w:jc w:val="left"/>
                        <w:rPr>
                          <w:rFonts w:ascii="Times New Roman" w:hAnsi="Times New Roman" w:cs="Times New Roman"/>
                          <w:szCs w:val="20"/>
                        </w:rPr>
                      </w:pPr>
                      <w:r w:rsidRPr="008D4F0C">
                        <w:rPr>
                          <w:rFonts w:ascii="Times New Roman" w:hAnsi="Times New Roman" w:cs="Times New Roman"/>
                          <w:szCs w:val="20"/>
                        </w:rPr>
                        <w:t>If so, details of configuration signalling, e.g. RRC, DCI</w:t>
                      </w:r>
                    </w:p>
                    <w:p w14:paraId="69294D1F" w14:textId="77777777" w:rsidR="008D4F0C" w:rsidRPr="008D4F0C" w:rsidRDefault="008D4F0C" w:rsidP="008D4F0C">
                      <w:pPr>
                        <w:widowControl/>
                        <w:numPr>
                          <w:ilvl w:val="1"/>
                          <w:numId w:val="21"/>
                        </w:numPr>
                        <w:jc w:val="left"/>
                        <w:rPr>
                          <w:rFonts w:ascii="Times New Roman" w:hAnsi="Times New Roman" w:cs="Times New Roman"/>
                          <w:szCs w:val="20"/>
                        </w:rPr>
                      </w:pPr>
                      <w:r w:rsidRPr="008D4F0C">
                        <w:rPr>
                          <w:rFonts w:ascii="Times New Roman" w:hAnsi="Times New Roman" w:cs="Times New Roman"/>
                          <w:szCs w:val="20"/>
                        </w:rPr>
                        <w:t>Companies are strongly encouraged to perform evaluations especially for high-speed scenarios, and interference limited/varying scenarios</w:t>
                      </w:r>
                    </w:p>
                    <w:p w14:paraId="70808EE0" w14:textId="77777777" w:rsidR="008D4F0C" w:rsidRPr="008D4F0C" w:rsidRDefault="008D4F0C" w:rsidP="008D4F0C">
                      <w:pPr>
                        <w:rPr>
                          <w:rFonts w:ascii="Times New Roman" w:hAnsi="Times New Roman" w:cs="Times New Roman"/>
                          <w:b/>
                          <w:szCs w:val="20"/>
                        </w:rPr>
                      </w:pPr>
                      <w:r w:rsidRPr="008D4F0C">
                        <w:rPr>
                          <w:rFonts w:ascii="Times New Roman" w:hAnsi="Times New Roman" w:cs="Times New Roman"/>
                          <w:b/>
                          <w:szCs w:val="20"/>
                          <w:highlight w:val="green"/>
                        </w:rPr>
                        <w:t>Agreements</w:t>
                      </w:r>
                      <w:r w:rsidRPr="008D4F0C">
                        <w:rPr>
                          <w:rFonts w:ascii="Times New Roman" w:hAnsi="Times New Roman" w:cs="Times New Roman"/>
                          <w:b/>
                          <w:szCs w:val="20"/>
                        </w:rPr>
                        <w:t>:</w:t>
                      </w:r>
                    </w:p>
                    <w:p w14:paraId="0EF627CE" w14:textId="77777777" w:rsidR="008D4F0C" w:rsidRPr="008D4F0C" w:rsidRDefault="008D4F0C" w:rsidP="008D4F0C">
                      <w:pPr>
                        <w:widowControl/>
                        <w:numPr>
                          <w:ilvl w:val="0"/>
                          <w:numId w:val="22"/>
                        </w:numPr>
                        <w:jc w:val="left"/>
                        <w:rPr>
                          <w:rFonts w:ascii="Times New Roman" w:hAnsi="Times New Roman" w:cs="Times New Roman"/>
                          <w:szCs w:val="20"/>
                        </w:rPr>
                      </w:pPr>
                      <w:r w:rsidRPr="008D4F0C">
                        <w:rPr>
                          <w:rFonts w:ascii="Times New Roman" w:hAnsi="Times New Roman" w:cs="Times New Roman"/>
                          <w:szCs w:val="20"/>
                        </w:rPr>
                        <w:t xml:space="preserve">Companies are encouraged to perform further evaluations on whether or not to support frequency interleaving, and if supported, the detailed interleaving scheme (e.g. as summarized in </w:t>
                      </w:r>
                      <w:hyperlink r:id="rId10" w:history="1">
                        <w:r w:rsidRPr="008D4F0C">
                          <w:rPr>
                            <w:rStyle w:val="af2"/>
                            <w:rFonts w:ascii="Times New Roman" w:hAnsi="Times New Roman" w:cs="Times New Roman"/>
                            <w:szCs w:val="20"/>
                          </w:rPr>
                          <w:t>R1-1709261</w:t>
                        </w:r>
                      </w:hyperlink>
                      <w:r w:rsidRPr="008D4F0C">
                        <w:rPr>
                          <w:rFonts w:ascii="Times New Roman" w:hAnsi="Times New Roman" w:cs="Times New Roman"/>
                          <w:szCs w:val="20"/>
                        </w:rPr>
                        <w:t>, per-OFDM-symbol interleaver, either used all the time or conditionally multi-OFDM-symbol interleaver, configurable interleaver, etc.)</w:t>
                      </w:r>
                    </w:p>
                    <w:p w14:paraId="1461CA34" w14:textId="77777777" w:rsidR="008D4F0C" w:rsidRPr="008D4F0C" w:rsidRDefault="008D4F0C" w:rsidP="008D4F0C">
                      <w:pPr>
                        <w:widowControl/>
                        <w:numPr>
                          <w:ilvl w:val="1"/>
                          <w:numId w:val="22"/>
                        </w:numPr>
                        <w:jc w:val="left"/>
                        <w:rPr>
                          <w:rFonts w:ascii="Times New Roman" w:hAnsi="Times New Roman" w:cs="Times New Roman"/>
                          <w:szCs w:val="20"/>
                        </w:rPr>
                      </w:pPr>
                      <w:r w:rsidRPr="008D4F0C">
                        <w:rPr>
                          <w:rFonts w:ascii="Times New Roman" w:hAnsi="Times New Roman" w:cs="Times New Roman"/>
                          <w:szCs w:val="20"/>
                        </w:rPr>
                        <w:t>Aim to make a decision in the next RAN1 meeting</w:t>
                      </w:r>
                    </w:p>
                    <w:p w14:paraId="0696E17E" w14:textId="77777777" w:rsidR="008D4F0C" w:rsidRPr="008D4F0C" w:rsidRDefault="008D4F0C" w:rsidP="008D4F0C">
                      <w:pPr>
                        <w:rPr>
                          <w:rFonts w:ascii="Times New Roman" w:hAnsi="Times New Roman" w:cs="Times New Roman"/>
                          <w:b/>
                          <w:szCs w:val="20"/>
                        </w:rPr>
                      </w:pPr>
                      <w:r w:rsidRPr="008D4F0C">
                        <w:rPr>
                          <w:rFonts w:ascii="Times New Roman" w:hAnsi="Times New Roman" w:cs="Times New Roman"/>
                          <w:b/>
                          <w:szCs w:val="20"/>
                          <w:highlight w:val="green"/>
                        </w:rPr>
                        <w:t>Agreements</w:t>
                      </w:r>
                      <w:r w:rsidRPr="008D4F0C">
                        <w:rPr>
                          <w:rFonts w:ascii="Times New Roman" w:hAnsi="Times New Roman" w:cs="Times New Roman"/>
                          <w:b/>
                          <w:szCs w:val="20"/>
                        </w:rPr>
                        <w:t>:</w:t>
                      </w:r>
                    </w:p>
                    <w:p w14:paraId="655565E1" w14:textId="77777777" w:rsidR="008D4F0C" w:rsidRPr="008D4F0C" w:rsidRDefault="008D4F0C" w:rsidP="008D4F0C">
                      <w:pPr>
                        <w:widowControl/>
                        <w:numPr>
                          <w:ilvl w:val="0"/>
                          <w:numId w:val="23"/>
                        </w:numPr>
                        <w:jc w:val="left"/>
                        <w:rPr>
                          <w:rFonts w:ascii="Times New Roman" w:hAnsi="Times New Roman" w:cs="Times New Roman"/>
                          <w:szCs w:val="20"/>
                        </w:rPr>
                      </w:pPr>
                      <w:r w:rsidRPr="008D4F0C">
                        <w:rPr>
                          <w:rFonts w:ascii="Times New Roman" w:hAnsi="Times New Roman" w:cs="Times New Roman"/>
                          <w:szCs w:val="20"/>
                        </w:rPr>
                        <w:t>NR supports in one DCI containing one MCS (for the case of one CW) and two MCSs (for the case of two CWs) for a given UE</w:t>
                      </w:r>
                    </w:p>
                    <w:p w14:paraId="1832510B" w14:textId="77777777" w:rsidR="008D4F0C" w:rsidRPr="008D4F0C" w:rsidRDefault="008D4F0C" w:rsidP="008D4F0C">
                      <w:pPr>
                        <w:widowControl/>
                        <w:numPr>
                          <w:ilvl w:val="1"/>
                          <w:numId w:val="23"/>
                        </w:numPr>
                        <w:jc w:val="left"/>
                        <w:rPr>
                          <w:rFonts w:ascii="Times New Roman" w:hAnsi="Times New Roman" w:cs="Times New Roman"/>
                          <w:szCs w:val="20"/>
                        </w:rPr>
                      </w:pPr>
                      <w:r w:rsidRPr="008D4F0C">
                        <w:rPr>
                          <w:rFonts w:ascii="Times New Roman" w:hAnsi="Times New Roman" w:cs="Times New Roman"/>
                          <w:szCs w:val="20"/>
                        </w:rPr>
                        <w:t>FFS details</w:t>
                      </w:r>
                    </w:p>
                  </w:txbxContent>
                </v:textbox>
                <w10:anchorlock/>
              </v:shape>
            </w:pict>
          </mc:Fallback>
        </mc:AlternateContent>
      </w:r>
    </w:p>
    <w:p w14:paraId="123BC143" w14:textId="7135A952" w:rsidR="00664487" w:rsidRPr="00436511" w:rsidRDefault="000C0255" w:rsidP="00436511">
      <w:pPr>
        <w:pStyle w:val="a8"/>
        <w:spacing w:after="120"/>
        <w:rPr>
          <w:rFonts w:ascii="Times New Roman" w:hAnsi="Times New Roman" w:cs="Times New Roman"/>
          <w:szCs w:val="20"/>
        </w:rPr>
      </w:pPr>
      <w:r w:rsidRPr="00172EDE">
        <w:rPr>
          <w:rFonts w:ascii="Times New Roman" w:hAnsi="Times New Roman" w:cs="Times New Roman"/>
          <w:szCs w:val="20"/>
        </w:rPr>
        <w:t>I</w:t>
      </w:r>
      <w:r w:rsidR="00F04358" w:rsidRPr="00172EDE">
        <w:rPr>
          <w:rFonts w:ascii="Times New Roman" w:hAnsi="Times New Roman" w:cs="Times New Roman"/>
          <w:szCs w:val="20"/>
        </w:rPr>
        <w:t>n this contribution, we</w:t>
      </w:r>
      <w:r w:rsidR="008D4F0C">
        <w:rPr>
          <w:rFonts w:ascii="Times New Roman" w:hAnsi="Times New Roman" w:cs="Times New Roman"/>
          <w:szCs w:val="20"/>
        </w:rPr>
        <w:t xml:space="preserve"> further discuss</w:t>
      </w:r>
      <w:r w:rsidR="00436511">
        <w:rPr>
          <w:rFonts w:ascii="Times New Roman" w:hAnsi="Times New Roman" w:cs="Times New Roman"/>
          <w:szCs w:val="20"/>
        </w:rPr>
        <w:t xml:space="preserve"> and evaluate</w:t>
      </w:r>
      <w:r w:rsidR="008D4F0C">
        <w:rPr>
          <w:rFonts w:ascii="Times New Roman" w:hAnsi="Times New Roman" w:cs="Times New Roman"/>
          <w:szCs w:val="20"/>
        </w:rPr>
        <w:t xml:space="preserve"> </w:t>
      </w:r>
      <w:r w:rsidR="00F04358" w:rsidRPr="00172EDE">
        <w:rPr>
          <w:rFonts w:ascii="Times New Roman" w:hAnsi="Times New Roman" w:cs="Times New Roman"/>
          <w:szCs w:val="20"/>
        </w:rPr>
        <w:t>codeword mapping</w:t>
      </w:r>
      <w:r w:rsidR="00436511">
        <w:rPr>
          <w:rFonts w:ascii="Times New Roman" w:hAnsi="Times New Roman" w:cs="Times New Roman"/>
          <w:szCs w:val="20"/>
        </w:rPr>
        <w:t xml:space="preserve"> order</w:t>
      </w:r>
      <w:r w:rsidR="008D4F0C">
        <w:rPr>
          <w:rFonts w:ascii="Times New Roman" w:hAnsi="Times New Roman" w:cs="Times New Roman"/>
          <w:szCs w:val="20"/>
        </w:rPr>
        <w:t xml:space="preserve">. </w:t>
      </w:r>
    </w:p>
    <w:p w14:paraId="3B3110B8" w14:textId="43552B3A" w:rsidR="008D4F0C" w:rsidRPr="00172EDE" w:rsidRDefault="008D4F0C" w:rsidP="008D4F0C">
      <w:pPr>
        <w:pStyle w:val="1"/>
        <w:spacing w:before="0" w:after="120"/>
        <w:jc w:val="both"/>
        <w:rPr>
          <w:rFonts w:ascii="Times New Roman" w:hAnsi="Times New Roman" w:cs="Times New Roman"/>
        </w:rPr>
      </w:pPr>
      <w:r>
        <w:rPr>
          <w:rFonts w:ascii="Times New Roman" w:eastAsia="宋体" w:hAnsi="Times New Roman" w:cs="Times New Roman"/>
          <w:lang w:val="en-US"/>
        </w:rPr>
        <w:lastRenderedPageBreak/>
        <w:t xml:space="preserve">Discussion on </w:t>
      </w:r>
      <w:r>
        <w:rPr>
          <w:rFonts w:ascii="Times New Roman" w:eastAsia="宋体" w:hAnsi="Times New Roman" w:cs="Times New Roman" w:hint="eastAsia"/>
          <w:lang w:val="en-US"/>
        </w:rPr>
        <w:t>l</w:t>
      </w:r>
      <w:r>
        <w:rPr>
          <w:rFonts w:ascii="Times New Roman" w:eastAsia="宋体" w:hAnsi="Times New Roman" w:cs="Times New Roman"/>
          <w:lang w:val="en-US"/>
        </w:rPr>
        <w:t xml:space="preserve">ayer mapping </w:t>
      </w:r>
      <w:r>
        <w:rPr>
          <w:rFonts w:ascii="Times New Roman" w:eastAsia="宋体" w:hAnsi="Times New Roman" w:cs="Times New Roman" w:hint="eastAsia"/>
          <w:lang w:val="en-US"/>
        </w:rPr>
        <w:t>order</w:t>
      </w:r>
    </w:p>
    <w:p w14:paraId="3570CC97" w14:textId="220B5B7A" w:rsidR="008D4F0C" w:rsidRPr="00172EDE" w:rsidRDefault="008D4F0C" w:rsidP="008D4F0C">
      <w:pPr>
        <w:spacing w:after="120"/>
        <w:rPr>
          <w:rFonts w:ascii="Times New Roman" w:hAnsi="Times New Roman" w:cs="Times New Roman"/>
          <w:szCs w:val="20"/>
        </w:rPr>
      </w:pPr>
      <w:r w:rsidRPr="00172EDE">
        <w:rPr>
          <w:rFonts w:ascii="Times New Roman" w:hAnsi="Times New Roman" w:cs="Times New Roman"/>
          <w:szCs w:val="20"/>
        </w:rPr>
        <w:t xml:space="preserve">There are mainly </w:t>
      </w:r>
      <w:r w:rsidR="00893608">
        <w:rPr>
          <w:rFonts w:ascii="Times New Roman" w:hAnsi="Times New Roman" w:cs="Times New Roman"/>
          <w:szCs w:val="20"/>
        </w:rPr>
        <w:t>the following</w:t>
      </w:r>
      <w:r w:rsidRPr="00172EDE">
        <w:rPr>
          <w:rFonts w:ascii="Times New Roman" w:hAnsi="Times New Roman" w:cs="Times New Roman"/>
          <w:szCs w:val="20"/>
        </w:rPr>
        <w:t xml:space="preserve"> kinds of codeword mapping</w:t>
      </w:r>
      <w:r w:rsidR="00893608">
        <w:rPr>
          <w:rFonts w:ascii="Times New Roman" w:hAnsi="Times New Roman" w:cs="Times New Roman"/>
          <w:szCs w:val="20"/>
        </w:rPr>
        <w:t xml:space="preserve"> schemes</w:t>
      </w:r>
      <w:r w:rsidRPr="00172EDE">
        <w:rPr>
          <w:rFonts w:ascii="Times New Roman" w:hAnsi="Times New Roman" w:cs="Times New Roman"/>
          <w:szCs w:val="20"/>
        </w:rPr>
        <w:t xml:space="preserve"> as listed below:</w:t>
      </w:r>
    </w:p>
    <w:p w14:paraId="43657E31"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1: Modulated QAM symbols should be mapped to layer first, then to time/frequency RE resources;</w:t>
      </w:r>
    </w:p>
    <w:p w14:paraId="27A706A1"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2: Modulated QAM symbols should be mapped to time/frequency RE resources first, then to different layers;</w:t>
      </w:r>
    </w:p>
    <w:p w14:paraId="4DB60662" w14:textId="77777777" w:rsidR="008D4F0C"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Alt 3: Modulated QAM symbols should be mapped to subcarrier, then to layer, and lastly to different symbols;</w:t>
      </w:r>
    </w:p>
    <w:p w14:paraId="61F7F6E0" w14:textId="5B2F685D" w:rsidR="00893608" w:rsidRDefault="00893608" w:rsidP="008D4F0C">
      <w:pPr>
        <w:pStyle w:val="af5"/>
        <w:numPr>
          <w:ilvl w:val="0"/>
          <w:numId w:val="15"/>
        </w:numPr>
        <w:spacing w:after="120"/>
        <w:rPr>
          <w:rFonts w:eastAsiaTheme="minorEastAsia" w:cs="Times New Roman"/>
          <w:lang w:eastAsia="zh-CN"/>
        </w:rPr>
      </w:pPr>
      <w:r>
        <w:rPr>
          <w:rFonts w:eastAsiaTheme="minorEastAsia" w:cs="Times New Roman"/>
          <w:lang w:eastAsia="zh-CN"/>
        </w:rPr>
        <w:t>Alt 4: Modulated QAM symbols should be mapped to part of the layers, then to frequency then to time;</w:t>
      </w:r>
    </w:p>
    <w:p w14:paraId="5B1FCAC5"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Combination of above alternatives:</w:t>
      </w:r>
    </w:p>
    <w:p w14:paraId="6DB2DA5B" w14:textId="77777777"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E.g. for number of layers smaller than or equal to 2, follow Alt 1; for number of layers larger than 2, follow Alt 2.</w:t>
      </w:r>
    </w:p>
    <w:p w14:paraId="016FB964" w14:textId="0B6089D8" w:rsidR="008D4F0C" w:rsidRPr="00172EDE" w:rsidRDefault="008D4F0C" w:rsidP="008D4F0C">
      <w:pPr>
        <w:spacing w:after="120"/>
        <w:rPr>
          <w:rFonts w:ascii="Times New Roman" w:hAnsi="Times New Roman" w:cs="Times New Roman"/>
          <w:szCs w:val="20"/>
        </w:rPr>
      </w:pPr>
      <w:r w:rsidRPr="00172EDE">
        <w:rPr>
          <w:rFonts w:ascii="Times New Roman" w:hAnsi="Times New Roman" w:cs="Times New Roman"/>
          <w:szCs w:val="20"/>
        </w:rPr>
        <w:t>Latency, performance, UE complexity and eMBB/URLLC multiplexing related aspects could be compared for the above alternatives.</w:t>
      </w:r>
    </w:p>
    <w:p w14:paraId="3627ED32"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Latency:</w:t>
      </w:r>
    </w:p>
    <w:p w14:paraId="34C37607" w14:textId="77777777"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For latency aspect, if modulated symbols are firstly mapped to layers then codeblocks could be received fully earlier. Alt 1 and Alt 3 are better from this perspective. However, latency of 1 layer would anyway be tolerated, the reduced latency due to Alt 1 and Alt 3 seems not necessary.</w:t>
      </w:r>
    </w:p>
    <w:p w14:paraId="4993A7D6"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Performance:</w:t>
      </w:r>
    </w:p>
    <w:p w14:paraId="409A868C" w14:textId="77777777" w:rsidR="008D4F0C"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For performance aspect, different layers would see different signal to noise ratios. If data symbols could be mapped to layers first, then it is possible to gain full spatial diversity. Alt 1 could achieve such diversity gain.</w:t>
      </w:r>
    </w:p>
    <w:p w14:paraId="03287F7B" w14:textId="253C64D6" w:rsidR="008D4F0C" w:rsidRPr="00172EDE" w:rsidRDefault="008D4F0C" w:rsidP="008D4F0C">
      <w:pPr>
        <w:pStyle w:val="af5"/>
        <w:numPr>
          <w:ilvl w:val="1"/>
          <w:numId w:val="15"/>
        </w:numPr>
        <w:spacing w:after="120"/>
        <w:rPr>
          <w:rFonts w:eastAsiaTheme="minorEastAsia" w:cs="Times New Roman"/>
          <w:lang w:eastAsia="zh-CN"/>
        </w:rPr>
      </w:pPr>
      <w:r>
        <w:rPr>
          <w:rFonts w:eastAsiaTheme="minorEastAsia" w:cs="Times New Roman"/>
          <w:lang w:eastAsia="zh-CN"/>
        </w:rPr>
        <w:t xml:space="preserve">From system-level performance perspective, the interference UE experiences would have some spatial patterns. Although scattering modulated symbols across multiple layers may bring benefits of diversity, it may also incur severe interference on every transmit block. Mapping to frequency or time first could alleviate such problem by concentrating interference in one TB or CB. </w:t>
      </w:r>
      <w:r w:rsidR="005136F2">
        <w:rPr>
          <w:rFonts w:eastAsiaTheme="minorEastAsia" w:cs="Times New Roman"/>
          <w:lang w:eastAsia="zh-CN"/>
        </w:rPr>
        <w:t xml:space="preserve">This problem is also pointed out by MediaTek. Their proposal is to </w:t>
      </w:r>
      <w:r w:rsidR="00C52EF7">
        <w:rPr>
          <w:rFonts w:eastAsiaTheme="minorEastAsia" w:cs="Times New Roman"/>
          <w:lang w:eastAsia="zh-CN"/>
        </w:rPr>
        <w:t>use CSI feedback to further reduce interference.</w:t>
      </w:r>
    </w:p>
    <w:p w14:paraId="43AF4443" w14:textId="77777777"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Another gain is from successive interference cancellation. If data symbols are mapped to</w:t>
      </w:r>
      <w:r>
        <w:rPr>
          <w:rFonts w:eastAsiaTheme="minorEastAsia" w:cs="Times New Roman"/>
          <w:lang w:eastAsia="zh-CN"/>
        </w:rPr>
        <w:t xml:space="preserve"> frequency/time domain</w:t>
      </w:r>
      <w:r w:rsidRPr="00172EDE">
        <w:rPr>
          <w:rFonts w:eastAsiaTheme="minorEastAsia" w:cs="Times New Roman"/>
          <w:lang w:eastAsia="zh-CN"/>
        </w:rPr>
        <w:t xml:space="preserve"> first, then SIC receivers could be facilitated to achieve such gains. Alt 2 and Alt 3 could achieve such gains.</w:t>
      </w:r>
      <w:r>
        <w:rPr>
          <w:rFonts w:eastAsiaTheme="minorEastAsia" w:cs="Times New Roman"/>
          <w:lang w:eastAsia="zh-CN"/>
        </w:rPr>
        <w:t xml:space="preserve"> However, SIC receiver may not be used in NR due to its large delay and high complexity. </w:t>
      </w:r>
    </w:p>
    <w:p w14:paraId="1742EA96" w14:textId="313EFBE3" w:rsidR="005136F2" w:rsidRPr="005136F2" w:rsidRDefault="008D4F0C" w:rsidP="005136F2">
      <w:pPr>
        <w:pStyle w:val="af5"/>
        <w:numPr>
          <w:ilvl w:val="1"/>
          <w:numId w:val="15"/>
        </w:numPr>
        <w:spacing w:after="120"/>
        <w:rPr>
          <w:rFonts w:eastAsiaTheme="minorEastAsia" w:cs="Times New Roman"/>
          <w:lang w:eastAsia="zh-CN"/>
        </w:rPr>
      </w:pPr>
      <w:r w:rsidRPr="00172EDE">
        <w:rPr>
          <w:rFonts w:eastAsiaTheme="minorEastAsia" w:cs="Times New Roman"/>
          <w:lang w:eastAsia="zh-CN"/>
        </w:rPr>
        <w:t>It is also possible for Alt 2 and Alt 3 to achieve diversity gains. For example, modulated symbols are mapped to RE resources first, but for adjacent REs, layers are mapped alternatively.</w:t>
      </w:r>
    </w:p>
    <w:p w14:paraId="1BCB3F62"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UE complexity</w:t>
      </w:r>
    </w:p>
    <w:p w14:paraId="5F4B5343" w14:textId="77777777"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There is no large difference between the two schemes if the same receivers are used.</w:t>
      </w:r>
    </w:p>
    <w:p w14:paraId="67C6282D" w14:textId="77777777"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UE may have to buffer more soft LLR value due to longer code blocks for Alt 2, but the difference seems trivial.</w:t>
      </w:r>
    </w:p>
    <w:p w14:paraId="38002356" w14:textId="77777777" w:rsidR="008D4F0C" w:rsidRPr="00172EDE" w:rsidRDefault="008D4F0C" w:rsidP="008D4F0C">
      <w:pPr>
        <w:pStyle w:val="af5"/>
        <w:numPr>
          <w:ilvl w:val="0"/>
          <w:numId w:val="15"/>
        </w:numPr>
        <w:spacing w:after="120"/>
        <w:rPr>
          <w:rFonts w:eastAsiaTheme="minorEastAsia" w:cs="Times New Roman"/>
          <w:lang w:eastAsia="zh-CN"/>
        </w:rPr>
      </w:pPr>
      <w:r w:rsidRPr="00172EDE">
        <w:rPr>
          <w:rFonts w:eastAsiaTheme="minorEastAsia" w:cs="Times New Roman"/>
          <w:lang w:eastAsia="zh-CN"/>
        </w:rPr>
        <w:t>eMBB/URLLC multiplexing</w:t>
      </w:r>
    </w:p>
    <w:p w14:paraId="78585DAD" w14:textId="681A8CE9" w:rsidR="008D4F0C" w:rsidRPr="00172EDE" w:rsidRDefault="008D4F0C" w:rsidP="008D4F0C">
      <w:pPr>
        <w:pStyle w:val="af5"/>
        <w:numPr>
          <w:ilvl w:val="1"/>
          <w:numId w:val="15"/>
        </w:numPr>
        <w:spacing w:after="120"/>
        <w:rPr>
          <w:rFonts w:eastAsiaTheme="minorEastAsia" w:cs="Times New Roman"/>
          <w:lang w:eastAsia="zh-CN"/>
        </w:rPr>
      </w:pPr>
      <w:r w:rsidRPr="00172EDE">
        <w:rPr>
          <w:rFonts w:eastAsiaTheme="minorEastAsia" w:cs="Times New Roman"/>
          <w:lang w:eastAsia="zh-CN"/>
        </w:rPr>
        <w:t xml:space="preserve">URLLC may occupy scheduled resources of eMBB. Typically, the two data streams would be multiplexed in time domain. Under such conditions, Alt 1 and Alt 3 may have higher probability of eMBB demodulation due to more complete code-blocks. </w:t>
      </w:r>
    </w:p>
    <w:p w14:paraId="710EA1F7" w14:textId="215FB0AA" w:rsidR="008D4F0C" w:rsidRPr="00172EDE" w:rsidRDefault="008D4F0C" w:rsidP="008D4F0C">
      <w:pPr>
        <w:spacing w:after="120"/>
        <w:rPr>
          <w:rFonts w:ascii="Times New Roman" w:hAnsi="Times New Roman" w:cs="Times New Roman"/>
          <w:szCs w:val="20"/>
        </w:rPr>
      </w:pPr>
      <w:r w:rsidRPr="00172EDE">
        <w:rPr>
          <w:rFonts w:ascii="Times New Roman" w:hAnsi="Times New Roman" w:cs="Times New Roman"/>
          <w:szCs w:val="20"/>
        </w:rPr>
        <w:t xml:space="preserve">From above analysis, </w:t>
      </w:r>
      <w:r w:rsidR="00C52EF7">
        <w:rPr>
          <w:rFonts w:ascii="Times New Roman" w:hAnsi="Times New Roman" w:cs="Times New Roman"/>
          <w:szCs w:val="20"/>
        </w:rPr>
        <w:t>besides t</w:t>
      </w:r>
      <w:r w:rsidR="000840DC">
        <w:rPr>
          <w:rFonts w:ascii="Times New Roman" w:hAnsi="Times New Roman" w:cs="Times New Roman"/>
          <w:szCs w:val="20"/>
        </w:rPr>
        <w:t xml:space="preserve">he mapping </w:t>
      </w:r>
      <w:r w:rsidR="000840DC" w:rsidRPr="000840DC">
        <w:rPr>
          <w:rFonts w:ascii="Times New Roman" w:hAnsi="Times New Roman" w:cs="Times New Roman"/>
          <w:szCs w:val="20"/>
        </w:rPr>
        <w:t>L</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F</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T</w:t>
      </w:r>
      <w:r w:rsidR="000840DC">
        <w:rPr>
          <w:rFonts w:ascii="Times New Roman" w:hAnsi="Times New Roman" w:cs="Times New Roman"/>
          <w:szCs w:val="20"/>
        </w:rPr>
        <w:t xml:space="preserve">, one of </w:t>
      </w:r>
      <w:r w:rsidR="000840DC" w:rsidRPr="000840DC">
        <w:rPr>
          <w:rFonts w:ascii="Times New Roman" w:hAnsi="Times New Roman" w:cs="Times New Roman"/>
          <w:szCs w:val="20"/>
        </w:rPr>
        <w:t xml:space="preserve">Frequency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Layer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Time or Layer set 1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Frequency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Time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Layer set 2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Frequency </w:t>
      </w:r>
      <w:r w:rsidR="000840DC" w:rsidRPr="000840DC">
        <w:rPr>
          <w:rFonts w:ascii="Times New Roman" w:hAnsi="Times New Roman" w:cs="Times New Roman"/>
          <w:szCs w:val="20"/>
        </w:rPr>
        <w:sym w:font="Wingdings" w:char="F0E0"/>
      </w:r>
      <w:r w:rsidR="000840DC" w:rsidRPr="000840DC">
        <w:rPr>
          <w:rFonts w:ascii="Times New Roman" w:hAnsi="Times New Roman" w:cs="Times New Roman"/>
          <w:szCs w:val="20"/>
        </w:rPr>
        <w:t xml:space="preserve"> Time should also be supported</w:t>
      </w:r>
      <w:r w:rsidRPr="00172EDE">
        <w:rPr>
          <w:rFonts w:ascii="Times New Roman" w:hAnsi="Times New Roman" w:cs="Times New Roman"/>
          <w:szCs w:val="20"/>
        </w:rPr>
        <w:t>. Thus we have the following proposal.</w:t>
      </w:r>
    </w:p>
    <w:p w14:paraId="59688521" w14:textId="43C09A5A" w:rsidR="008D4F0C" w:rsidRDefault="000840DC" w:rsidP="008D4F0C">
      <w:pPr>
        <w:pStyle w:val="Proposal"/>
        <w:spacing w:after="120"/>
        <w:rPr>
          <w:rFonts w:ascii="Times New Roman" w:hAnsi="Times New Roman" w:cs="Times New Roman"/>
        </w:rPr>
      </w:pPr>
      <w:r>
        <w:rPr>
          <w:rFonts w:ascii="Times New Roman" w:hAnsi="Times New Roman" w:cs="Times New Roman"/>
        </w:rPr>
        <w:t xml:space="preserve">Confirm the working assumption with the following update: Support at least one of the following </w:t>
      </w:r>
    </w:p>
    <w:p w14:paraId="19C81B55" w14:textId="5ECB5FC6" w:rsidR="008D4F0C" w:rsidRDefault="000840DC" w:rsidP="008D4F0C">
      <w:pPr>
        <w:pStyle w:val="Proposal"/>
        <w:numPr>
          <w:ilvl w:val="2"/>
          <w:numId w:val="8"/>
        </w:numPr>
        <w:spacing w:after="120"/>
        <w:rPr>
          <w:rFonts w:ascii="Times New Roman" w:hAnsi="Times New Roman" w:cs="Times New Roman"/>
        </w:rPr>
      </w:pPr>
      <w:r w:rsidRPr="000840DC">
        <w:rPr>
          <w:rFonts w:ascii="Times New Roman" w:hAnsi="Times New Roman" w:cs="Times New Roman"/>
        </w:rPr>
        <w:t xml:space="preserve">Frequency </w:t>
      </w:r>
      <w:r w:rsidRPr="000840DC">
        <w:rPr>
          <w:rFonts w:ascii="Times New Roman" w:hAnsi="Times New Roman" w:cs="Times New Roman"/>
        </w:rPr>
        <w:sym w:font="Wingdings" w:char="F0E0"/>
      </w:r>
      <w:r w:rsidRPr="000840DC">
        <w:rPr>
          <w:rFonts w:ascii="Times New Roman" w:hAnsi="Times New Roman" w:cs="Times New Roman"/>
        </w:rPr>
        <w:t xml:space="preserve"> Layer </w:t>
      </w:r>
      <w:r w:rsidRPr="000840DC">
        <w:rPr>
          <w:rFonts w:ascii="Times New Roman" w:hAnsi="Times New Roman" w:cs="Times New Roman"/>
        </w:rPr>
        <w:sym w:font="Wingdings" w:char="F0E0"/>
      </w:r>
      <w:r w:rsidRPr="000840DC">
        <w:rPr>
          <w:rFonts w:ascii="Times New Roman" w:hAnsi="Times New Roman" w:cs="Times New Roman"/>
        </w:rPr>
        <w:t xml:space="preserve"> Time (F</w:t>
      </w:r>
      <w:r w:rsidRPr="000840DC">
        <w:rPr>
          <w:rFonts w:ascii="Times New Roman" w:hAnsi="Times New Roman" w:cs="Times New Roman"/>
        </w:rPr>
        <w:sym w:font="Wingdings" w:char="F0E0"/>
      </w:r>
      <w:r w:rsidRPr="000840DC">
        <w:rPr>
          <w:rFonts w:ascii="Times New Roman" w:hAnsi="Times New Roman" w:cs="Times New Roman"/>
        </w:rPr>
        <w:t>L</w:t>
      </w:r>
      <w:r w:rsidRPr="000840DC">
        <w:rPr>
          <w:rFonts w:ascii="Times New Roman" w:hAnsi="Times New Roman" w:cs="Times New Roman"/>
        </w:rPr>
        <w:sym w:font="Wingdings" w:char="F0E0"/>
      </w:r>
      <w:r w:rsidRPr="000840DC">
        <w:rPr>
          <w:rFonts w:ascii="Times New Roman" w:hAnsi="Times New Roman" w:cs="Times New Roman"/>
        </w:rPr>
        <w:t>T);</w:t>
      </w:r>
    </w:p>
    <w:p w14:paraId="2CCD4547" w14:textId="72B1ABAA" w:rsidR="008D4F0C" w:rsidRDefault="000840DC" w:rsidP="000840DC">
      <w:pPr>
        <w:pStyle w:val="Proposal"/>
        <w:numPr>
          <w:ilvl w:val="2"/>
          <w:numId w:val="8"/>
        </w:numPr>
        <w:tabs>
          <w:tab w:val="clear" w:pos="1304"/>
        </w:tabs>
        <w:spacing w:after="120"/>
        <w:rPr>
          <w:rFonts w:ascii="Times New Roman" w:hAnsi="Times New Roman" w:cs="Times New Roman"/>
        </w:rPr>
      </w:pPr>
      <w:r w:rsidRPr="000840DC">
        <w:rPr>
          <w:rFonts w:ascii="Times New Roman" w:hAnsi="Times New Roman" w:cs="Times New Roman"/>
        </w:rPr>
        <w:lastRenderedPageBreak/>
        <w:t xml:space="preserve">Layer set 1 </w:t>
      </w:r>
      <w:r w:rsidRPr="000840DC">
        <w:rPr>
          <w:rFonts w:ascii="Times New Roman" w:hAnsi="Times New Roman" w:cs="Times New Roman"/>
        </w:rPr>
        <w:sym w:font="Wingdings" w:char="F0E0"/>
      </w:r>
      <w:r w:rsidRPr="000840DC">
        <w:rPr>
          <w:rFonts w:ascii="Times New Roman" w:hAnsi="Times New Roman" w:cs="Times New Roman"/>
        </w:rPr>
        <w:t xml:space="preserve"> Frequency </w:t>
      </w:r>
      <w:r w:rsidRPr="000840DC">
        <w:rPr>
          <w:rFonts w:ascii="Times New Roman" w:hAnsi="Times New Roman" w:cs="Times New Roman"/>
        </w:rPr>
        <w:sym w:font="Wingdings" w:char="F0E0"/>
      </w:r>
      <w:r w:rsidRPr="000840DC">
        <w:rPr>
          <w:rFonts w:ascii="Times New Roman" w:hAnsi="Times New Roman" w:cs="Times New Roman"/>
        </w:rPr>
        <w:t xml:space="preserve"> Time </w:t>
      </w:r>
      <w:r w:rsidRPr="000840DC">
        <w:rPr>
          <w:rFonts w:ascii="Times New Roman" w:hAnsi="Times New Roman" w:cs="Times New Roman"/>
        </w:rPr>
        <w:sym w:font="Wingdings" w:char="F0E0"/>
      </w:r>
      <w:r w:rsidRPr="000840DC">
        <w:rPr>
          <w:rFonts w:ascii="Times New Roman" w:hAnsi="Times New Roman" w:cs="Times New Roman"/>
        </w:rPr>
        <w:t xml:space="preserve"> Layer set 2 </w:t>
      </w:r>
      <w:r w:rsidRPr="000840DC">
        <w:rPr>
          <w:rFonts w:ascii="Times New Roman" w:hAnsi="Times New Roman" w:cs="Times New Roman"/>
        </w:rPr>
        <w:sym w:font="Wingdings" w:char="F0E0"/>
      </w:r>
      <w:r w:rsidRPr="000840DC">
        <w:rPr>
          <w:rFonts w:ascii="Times New Roman" w:hAnsi="Times New Roman" w:cs="Times New Roman"/>
        </w:rPr>
        <w:t xml:space="preserve"> Frequency </w:t>
      </w:r>
      <w:r w:rsidRPr="000840DC">
        <w:rPr>
          <w:rFonts w:ascii="Times New Roman" w:hAnsi="Times New Roman" w:cs="Times New Roman"/>
        </w:rPr>
        <w:sym w:font="Wingdings" w:char="F0E0"/>
      </w:r>
      <w:r w:rsidRPr="000840DC">
        <w:rPr>
          <w:rFonts w:ascii="Times New Roman" w:hAnsi="Times New Roman" w:cs="Times New Roman"/>
        </w:rPr>
        <w:t xml:space="preserve"> Time, where each layer set corresponds to a CB group</w:t>
      </w:r>
    </w:p>
    <w:p w14:paraId="57E97B92" w14:textId="77777777" w:rsidR="00A27DD1" w:rsidRPr="00172EDE" w:rsidRDefault="00A27DD1" w:rsidP="00A27DD1">
      <w:pPr>
        <w:pStyle w:val="Proposal"/>
        <w:numPr>
          <w:ilvl w:val="0"/>
          <w:numId w:val="0"/>
        </w:numPr>
        <w:ind w:left="1304" w:hanging="1304"/>
      </w:pPr>
    </w:p>
    <w:p w14:paraId="70D2FA40" w14:textId="2D20B562" w:rsidR="005D55E0" w:rsidRPr="00172EDE" w:rsidRDefault="00436511" w:rsidP="00260290">
      <w:pPr>
        <w:pStyle w:val="1"/>
        <w:spacing w:before="0" w:after="120"/>
        <w:jc w:val="both"/>
        <w:rPr>
          <w:rFonts w:ascii="Times New Roman" w:hAnsi="Times New Roman" w:cs="Times New Roman"/>
        </w:rPr>
      </w:pPr>
      <w:r>
        <w:rPr>
          <w:rFonts w:ascii="Times New Roman" w:eastAsia="宋体" w:hAnsi="Times New Roman" w:cs="Times New Roman"/>
          <w:lang w:val="en-US"/>
        </w:rPr>
        <w:t>Discussion on frequency interleaving</w:t>
      </w:r>
    </w:p>
    <w:p w14:paraId="47B2279D" w14:textId="0325C53A" w:rsidR="00260EC5" w:rsidRDefault="00260EC5" w:rsidP="000731B0">
      <w:pPr>
        <w:spacing w:after="120"/>
        <w:rPr>
          <w:rFonts w:ascii="Times New Roman" w:hAnsi="Times New Roman" w:cs="Times New Roman"/>
          <w:szCs w:val="20"/>
        </w:rPr>
      </w:pPr>
      <w:r>
        <w:rPr>
          <w:rFonts w:ascii="Times New Roman" w:hAnsi="Times New Roman" w:cs="Times New Roman"/>
          <w:szCs w:val="20"/>
        </w:rPr>
        <w:t xml:space="preserve">One of the major intention of </w:t>
      </w:r>
      <w:r w:rsidRPr="00260EC5">
        <w:rPr>
          <w:rFonts w:ascii="Times New Roman" w:hAnsi="Times New Roman" w:cs="Times New Roman"/>
          <w:szCs w:val="20"/>
        </w:rPr>
        <w:t xml:space="preserve">Layer </w:t>
      </w:r>
      <w:r w:rsidRPr="00260EC5">
        <w:rPr>
          <w:rFonts w:ascii="Times New Roman" w:hAnsi="Times New Roman" w:cs="Times New Roman"/>
          <w:szCs w:val="20"/>
        </w:rPr>
        <w:sym w:font="Wingdings" w:char="F0E0"/>
      </w:r>
      <w:r w:rsidRPr="00260EC5">
        <w:rPr>
          <w:rFonts w:ascii="Times New Roman" w:hAnsi="Times New Roman" w:cs="Times New Roman"/>
          <w:szCs w:val="20"/>
        </w:rPr>
        <w:t xml:space="preserve"> Frequency </w:t>
      </w:r>
      <w:r w:rsidRPr="00260EC5">
        <w:rPr>
          <w:rFonts w:ascii="Times New Roman" w:hAnsi="Times New Roman" w:cs="Times New Roman"/>
          <w:szCs w:val="20"/>
        </w:rPr>
        <w:sym w:font="Wingdings" w:char="F0E0"/>
      </w:r>
      <w:r w:rsidRPr="00260EC5">
        <w:rPr>
          <w:rFonts w:ascii="Times New Roman" w:hAnsi="Times New Roman" w:cs="Times New Roman"/>
          <w:szCs w:val="20"/>
        </w:rPr>
        <w:t xml:space="preserve"> Time (L</w:t>
      </w:r>
      <w:r w:rsidRPr="00260EC5">
        <w:rPr>
          <w:rFonts w:ascii="Times New Roman" w:hAnsi="Times New Roman" w:cs="Times New Roman"/>
          <w:szCs w:val="20"/>
        </w:rPr>
        <w:sym w:font="Wingdings" w:char="F0E0"/>
      </w:r>
      <w:r w:rsidRPr="00260EC5">
        <w:rPr>
          <w:rFonts w:ascii="Times New Roman" w:hAnsi="Times New Roman" w:cs="Times New Roman"/>
          <w:szCs w:val="20"/>
        </w:rPr>
        <w:t>F</w:t>
      </w:r>
      <w:r w:rsidRPr="00260EC5">
        <w:rPr>
          <w:rFonts w:ascii="Times New Roman" w:hAnsi="Times New Roman" w:cs="Times New Roman"/>
          <w:szCs w:val="20"/>
        </w:rPr>
        <w:sym w:font="Wingdings" w:char="F0E0"/>
      </w:r>
      <w:r w:rsidRPr="00260EC5">
        <w:rPr>
          <w:rFonts w:ascii="Times New Roman" w:hAnsi="Times New Roman" w:cs="Times New Roman"/>
          <w:szCs w:val="20"/>
        </w:rPr>
        <w:t>T)</w:t>
      </w:r>
      <w:r>
        <w:rPr>
          <w:rFonts w:ascii="Times New Roman" w:hAnsi="Times New Roman" w:cs="Times New Roman"/>
          <w:szCs w:val="20"/>
        </w:rPr>
        <w:t xml:space="preserve"> in working assumption is to support low latency demodulation. If per-symbol interleaver is not supported, UE would still need to buffer multiple OFDM symbols for decoding. Then the major benefit of </w:t>
      </w:r>
      <w:r w:rsidRPr="00260EC5">
        <w:rPr>
          <w:rFonts w:ascii="Times New Roman" w:hAnsi="Times New Roman" w:cs="Times New Roman"/>
          <w:szCs w:val="20"/>
        </w:rPr>
        <w:t xml:space="preserve">Layer </w:t>
      </w:r>
      <w:r w:rsidRPr="00260EC5">
        <w:rPr>
          <w:rFonts w:ascii="Times New Roman" w:hAnsi="Times New Roman" w:cs="Times New Roman"/>
          <w:szCs w:val="20"/>
        </w:rPr>
        <w:sym w:font="Wingdings" w:char="F0E0"/>
      </w:r>
      <w:r w:rsidRPr="00260EC5">
        <w:rPr>
          <w:rFonts w:ascii="Times New Roman" w:hAnsi="Times New Roman" w:cs="Times New Roman"/>
          <w:szCs w:val="20"/>
        </w:rPr>
        <w:t xml:space="preserve"> Frequency </w:t>
      </w:r>
      <w:r w:rsidRPr="00260EC5">
        <w:rPr>
          <w:rFonts w:ascii="Times New Roman" w:hAnsi="Times New Roman" w:cs="Times New Roman"/>
          <w:szCs w:val="20"/>
        </w:rPr>
        <w:sym w:font="Wingdings" w:char="F0E0"/>
      </w:r>
      <w:r w:rsidRPr="00260EC5">
        <w:rPr>
          <w:rFonts w:ascii="Times New Roman" w:hAnsi="Times New Roman" w:cs="Times New Roman"/>
          <w:szCs w:val="20"/>
        </w:rPr>
        <w:t xml:space="preserve"> Time (L</w:t>
      </w:r>
      <w:r w:rsidRPr="00260EC5">
        <w:rPr>
          <w:rFonts w:ascii="Times New Roman" w:hAnsi="Times New Roman" w:cs="Times New Roman"/>
          <w:szCs w:val="20"/>
        </w:rPr>
        <w:sym w:font="Wingdings" w:char="F0E0"/>
      </w:r>
      <w:r w:rsidRPr="00260EC5">
        <w:rPr>
          <w:rFonts w:ascii="Times New Roman" w:hAnsi="Times New Roman" w:cs="Times New Roman"/>
          <w:szCs w:val="20"/>
        </w:rPr>
        <w:t>F</w:t>
      </w:r>
      <w:r w:rsidRPr="00260EC5">
        <w:rPr>
          <w:rFonts w:ascii="Times New Roman" w:hAnsi="Times New Roman" w:cs="Times New Roman"/>
          <w:szCs w:val="20"/>
        </w:rPr>
        <w:sym w:font="Wingdings" w:char="F0E0"/>
      </w:r>
      <w:r w:rsidRPr="00260EC5">
        <w:rPr>
          <w:rFonts w:ascii="Times New Roman" w:hAnsi="Times New Roman" w:cs="Times New Roman"/>
          <w:szCs w:val="20"/>
        </w:rPr>
        <w:t>T)</w:t>
      </w:r>
      <w:r w:rsidR="003F334E">
        <w:rPr>
          <w:rFonts w:ascii="Times New Roman" w:hAnsi="Times New Roman" w:cs="Times New Roman"/>
          <w:szCs w:val="20"/>
        </w:rPr>
        <w:t xml:space="preserve"> would</w:t>
      </w:r>
      <w:r>
        <w:rPr>
          <w:rFonts w:ascii="Times New Roman" w:hAnsi="Times New Roman" w:cs="Times New Roman"/>
          <w:szCs w:val="20"/>
        </w:rPr>
        <w:t xml:space="preserve"> be sacrificed. From this perspective, at least per-OFDM symbol interleaving should be supported.</w:t>
      </w:r>
    </w:p>
    <w:p w14:paraId="395BC014" w14:textId="48B074AA" w:rsidR="00260EC5" w:rsidRDefault="00F41799" w:rsidP="000731B0">
      <w:pPr>
        <w:spacing w:after="120"/>
        <w:rPr>
          <w:rFonts w:ascii="Times New Roman" w:hAnsi="Times New Roman" w:cs="Times New Roman"/>
          <w:szCs w:val="20"/>
        </w:rPr>
      </w:pPr>
      <w:r>
        <w:rPr>
          <w:rFonts w:ascii="Times New Roman" w:hAnsi="Times New Roman" w:cs="Times New Roman"/>
          <w:szCs w:val="20"/>
        </w:rPr>
        <w:t>There are arguments that with</w:t>
      </w:r>
      <w:r w:rsidR="00260EC5">
        <w:rPr>
          <w:rFonts w:ascii="Times New Roman" w:hAnsi="Times New Roman" w:cs="Times New Roman"/>
          <w:szCs w:val="20"/>
        </w:rPr>
        <w:t xml:space="preserve"> high Doppler</w:t>
      </w:r>
      <w:r>
        <w:rPr>
          <w:rFonts w:ascii="Times New Roman" w:hAnsi="Times New Roman" w:cs="Times New Roman"/>
          <w:szCs w:val="20"/>
        </w:rPr>
        <w:t>, multiple-OFDM-</w:t>
      </w:r>
      <w:r w:rsidR="00260EC5">
        <w:rPr>
          <w:rFonts w:ascii="Times New Roman" w:hAnsi="Times New Roman" w:cs="Times New Roman"/>
          <w:szCs w:val="20"/>
        </w:rPr>
        <w:t>symbol interleaver would introduce performance gains.</w:t>
      </w:r>
      <w:r>
        <w:rPr>
          <w:rFonts w:ascii="Times New Roman" w:hAnsi="Times New Roman" w:cs="Times New Roman"/>
          <w:szCs w:val="20"/>
        </w:rPr>
        <w:t xml:space="preserve"> But this is only possible with ideal channel estimation. </w:t>
      </w:r>
      <w:r w:rsidR="00692BAA">
        <w:rPr>
          <w:rFonts w:ascii="Times New Roman" w:hAnsi="Times New Roman" w:cs="Times New Roman"/>
          <w:szCs w:val="20"/>
        </w:rPr>
        <w:t xml:space="preserve">For high Doppler scenarios, the major performance bottleneck would be </w:t>
      </w:r>
      <w:r w:rsidR="000456D9">
        <w:rPr>
          <w:rFonts w:ascii="Times New Roman" w:hAnsi="Times New Roman" w:cs="Times New Roman"/>
          <w:szCs w:val="20"/>
        </w:rPr>
        <w:t xml:space="preserve">channel estimation. In fact, the reason why there are performance gains is that there are </w:t>
      </w:r>
      <w:r w:rsidR="0062438D">
        <w:rPr>
          <w:rFonts w:ascii="Times New Roman" w:hAnsi="Times New Roman" w:cs="Times New Roman"/>
          <w:szCs w:val="20"/>
        </w:rPr>
        <w:t xml:space="preserve">more </w:t>
      </w:r>
      <w:r w:rsidR="000456D9">
        <w:rPr>
          <w:rFonts w:ascii="Times New Roman" w:hAnsi="Times New Roman" w:cs="Times New Roman"/>
          <w:szCs w:val="20"/>
        </w:rPr>
        <w:t>independent dimens</w:t>
      </w:r>
      <w:r w:rsidR="0062438D">
        <w:rPr>
          <w:rFonts w:ascii="Times New Roman" w:hAnsi="Times New Roman" w:cs="Times New Roman"/>
          <w:szCs w:val="20"/>
        </w:rPr>
        <w:t xml:space="preserve">ions of channels. But the practical channel estimation is typically implemented through linear interpolation of </w:t>
      </w:r>
      <w:r w:rsidR="00DE4B15">
        <w:rPr>
          <w:rFonts w:ascii="Times New Roman" w:hAnsi="Times New Roman" w:cs="Times New Roman"/>
          <w:szCs w:val="20"/>
        </w:rPr>
        <w:t>nearby reference signals, which under high Doppler would also introduce poor channel estimation rather than more independent dimensions.</w:t>
      </w:r>
      <w:r w:rsidR="00A27DD1">
        <w:rPr>
          <w:rFonts w:ascii="Times New Roman" w:hAnsi="Times New Roman" w:cs="Times New Roman"/>
          <w:szCs w:val="20"/>
        </w:rPr>
        <w:t xml:space="preserve"> Moreover, through HARQ and other retransmission schemes, time domain diversity gain could be exploited to the largest extent, thus such interleaving would provide limited performance gains from system perspective.</w:t>
      </w:r>
    </w:p>
    <w:p w14:paraId="241326B2" w14:textId="17A2989F" w:rsidR="00260EC5" w:rsidRDefault="00260EC5" w:rsidP="00260EC5">
      <w:pPr>
        <w:pStyle w:val="Proposal"/>
        <w:spacing w:after="120"/>
        <w:rPr>
          <w:rFonts w:ascii="Times New Roman" w:hAnsi="Times New Roman" w:cs="Times New Roman"/>
        </w:rPr>
      </w:pPr>
      <w:r>
        <w:rPr>
          <w:rFonts w:ascii="Times New Roman" w:hAnsi="Times New Roman" w:cs="Times New Roman"/>
        </w:rPr>
        <w:t>Support</w:t>
      </w:r>
      <w:r w:rsidR="00F41799">
        <w:rPr>
          <w:rFonts w:ascii="Times New Roman" w:hAnsi="Times New Roman" w:cs="Times New Roman"/>
        </w:rPr>
        <w:t xml:space="preserve"> at least the following</w:t>
      </w:r>
      <w:r>
        <w:rPr>
          <w:rFonts w:ascii="Times New Roman" w:hAnsi="Times New Roman" w:cs="Times New Roman"/>
        </w:rPr>
        <w:t xml:space="preserve"> frequency interleaving</w:t>
      </w:r>
      <w:r w:rsidR="00F41799">
        <w:rPr>
          <w:rFonts w:ascii="Times New Roman" w:hAnsi="Times New Roman" w:cs="Times New Roman"/>
        </w:rPr>
        <w:t>:</w:t>
      </w:r>
    </w:p>
    <w:p w14:paraId="5C3073E7" w14:textId="795EB378" w:rsidR="00F41799" w:rsidRDefault="00260EC5" w:rsidP="00F41799">
      <w:pPr>
        <w:pStyle w:val="Proposal"/>
        <w:numPr>
          <w:ilvl w:val="2"/>
          <w:numId w:val="8"/>
        </w:numPr>
        <w:spacing w:after="120"/>
        <w:rPr>
          <w:rFonts w:ascii="Times New Roman" w:hAnsi="Times New Roman" w:cs="Times New Roman"/>
        </w:rPr>
      </w:pPr>
      <w:r>
        <w:rPr>
          <w:rFonts w:ascii="Times New Roman" w:hAnsi="Times New Roman" w:cs="Times New Roman"/>
        </w:rPr>
        <w:t>Per-OFDM-symbol interleaver</w:t>
      </w:r>
      <w:r w:rsidRPr="000840DC">
        <w:rPr>
          <w:rFonts w:ascii="Times New Roman" w:hAnsi="Times New Roman" w:cs="Times New Roman"/>
        </w:rPr>
        <w:t>;</w:t>
      </w:r>
    </w:p>
    <w:p w14:paraId="52705D14" w14:textId="77777777" w:rsidR="00A27DD1" w:rsidRPr="00F41799" w:rsidRDefault="00A27DD1" w:rsidP="00A27DD1">
      <w:pPr>
        <w:pStyle w:val="Proposal"/>
        <w:numPr>
          <w:ilvl w:val="0"/>
          <w:numId w:val="0"/>
        </w:numPr>
        <w:ind w:left="1304" w:hanging="1304"/>
      </w:pPr>
    </w:p>
    <w:p w14:paraId="64D89B35" w14:textId="5E617394" w:rsidR="00436511" w:rsidRPr="00172EDE" w:rsidRDefault="00436511" w:rsidP="00436511">
      <w:pPr>
        <w:pStyle w:val="1"/>
        <w:spacing w:before="0" w:after="120"/>
        <w:jc w:val="both"/>
        <w:rPr>
          <w:rFonts w:ascii="Times New Roman" w:hAnsi="Times New Roman" w:cs="Times New Roman"/>
        </w:rPr>
      </w:pPr>
      <w:r>
        <w:rPr>
          <w:rFonts w:ascii="Times New Roman" w:eastAsia="宋体" w:hAnsi="Times New Roman" w:cs="Times New Roman"/>
          <w:lang w:val="en-US"/>
        </w:rPr>
        <w:t>Evaluation Results</w:t>
      </w:r>
    </w:p>
    <w:p w14:paraId="64C727F4" w14:textId="77777777" w:rsidR="00436511" w:rsidRDefault="00436511" w:rsidP="00436511">
      <w:pPr>
        <w:spacing w:after="120"/>
        <w:rPr>
          <w:rFonts w:ascii="Times New Roman" w:hAnsi="Times New Roman" w:cs="Times New Roman"/>
          <w:szCs w:val="20"/>
        </w:rPr>
      </w:pPr>
      <w:r>
        <w:rPr>
          <w:rFonts w:ascii="Times New Roman" w:hAnsi="Times New Roman" w:cs="Times New Roman"/>
          <w:szCs w:val="20"/>
        </w:rPr>
        <w:t>In this section we provide some evaluation results for above proposal.</w:t>
      </w:r>
    </w:p>
    <w:p w14:paraId="0295BF31" w14:textId="77849659" w:rsidR="000731B0" w:rsidRDefault="000731B0" w:rsidP="000731B0">
      <w:pPr>
        <w:spacing w:after="120"/>
        <w:jc w:val="center"/>
        <w:rPr>
          <w:rFonts w:ascii="Times New Roman" w:hAnsi="Times New Roman" w:cs="Times New Roman"/>
          <w:szCs w:val="20"/>
        </w:rPr>
      </w:pPr>
      <w:r w:rsidRPr="000731B0">
        <w:rPr>
          <w:rFonts w:ascii="Times New Roman" w:hAnsi="Times New Roman" w:cs="Times New Roman"/>
          <w:noProof/>
          <w:szCs w:val="20"/>
        </w:rPr>
        <w:drawing>
          <wp:inline distT="0" distB="0" distL="0" distR="0" wp14:anchorId="2C2EC7B2" wp14:editId="15913059">
            <wp:extent cx="2775600" cy="2844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5600" cy="2844000"/>
                    </a:xfrm>
                    <a:prstGeom prst="rect">
                      <a:avLst/>
                    </a:prstGeom>
                    <a:noFill/>
                    <a:ln>
                      <a:noFill/>
                    </a:ln>
                  </pic:spPr>
                </pic:pic>
              </a:graphicData>
            </a:graphic>
          </wp:inline>
        </w:drawing>
      </w:r>
      <w:r w:rsidR="00703874" w:rsidRPr="000731B0">
        <w:rPr>
          <w:rFonts w:ascii="Times New Roman" w:hAnsi="Times New Roman" w:cs="Times New Roman"/>
          <w:noProof/>
          <w:szCs w:val="20"/>
        </w:rPr>
        <w:drawing>
          <wp:inline distT="0" distB="0" distL="0" distR="0" wp14:anchorId="3488D07D" wp14:editId="7FB3247F">
            <wp:extent cx="2774914" cy="28432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298" cy="2849748"/>
                    </a:xfrm>
                    <a:prstGeom prst="rect">
                      <a:avLst/>
                    </a:prstGeom>
                    <a:noFill/>
                    <a:ln>
                      <a:noFill/>
                    </a:ln>
                  </pic:spPr>
                </pic:pic>
              </a:graphicData>
            </a:graphic>
          </wp:inline>
        </w:drawing>
      </w:r>
    </w:p>
    <w:p w14:paraId="4AC9CF30" w14:textId="089D31D2" w:rsidR="000731B0" w:rsidRDefault="000731B0" w:rsidP="000731B0">
      <w:pPr>
        <w:spacing w:after="120"/>
        <w:rPr>
          <w:rFonts w:ascii="Times New Roman" w:hAnsi="Times New Roman" w:cs="Times New Roman"/>
          <w:szCs w:val="20"/>
        </w:rPr>
      </w:pPr>
      <w:r>
        <w:rPr>
          <w:rFonts w:ascii="Times New Roman" w:hAnsi="Times New Roman" w:cs="Times New Roman" w:hint="eastAsia"/>
          <w:szCs w:val="20"/>
        </w:rPr>
        <w:t xml:space="preserve">The </w:t>
      </w:r>
      <w:r>
        <w:rPr>
          <w:rFonts w:ascii="Times New Roman" w:hAnsi="Times New Roman" w:cs="Times New Roman"/>
          <w:szCs w:val="20"/>
        </w:rPr>
        <w:t>first</w:t>
      </w:r>
      <w:r>
        <w:rPr>
          <w:rFonts w:ascii="Times New Roman" w:hAnsi="Times New Roman" w:cs="Times New Roman" w:hint="eastAsia"/>
          <w:szCs w:val="20"/>
        </w:rPr>
        <w:t xml:space="preserve"> sets of results </w:t>
      </w:r>
      <w:r>
        <w:rPr>
          <w:rFonts w:ascii="Times New Roman" w:hAnsi="Times New Roman" w:cs="Times New Roman"/>
          <w:szCs w:val="20"/>
        </w:rPr>
        <w:t>mainly shows that with normal linear MMSE receivers, the performance of mapping to layer</w:t>
      </w:r>
      <w:r w:rsidR="000456D9">
        <w:rPr>
          <w:rFonts w:ascii="Times New Roman" w:hAnsi="Times New Roman" w:cs="Times New Roman"/>
          <w:szCs w:val="20"/>
        </w:rPr>
        <w:t xml:space="preserve"> first</w:t>
      </w:r>
      <w:r>
        <w:rPr>
          <w:rFonts w:ascii="Times New Roman" w:hAnsi="Times New Roman" w:cs="Times New Roman"/>
          <w:szCs w:val="20"/>
        </w:rPr>
        <w:t xml:space="preserve"> is the best. The performance of mapping to frequency then to layer is only slightly worse than mapping to layer first even without layer shift between different subcarriers.</w:t>
      </w:r>
    </w:p>
    <w:p w14:paraId="10923A6A" w14:textId="77777777" w:rsidR="000456D9" w:rsidRDefault="000456D9" w:rsidP="000456D9">
      <w:pPr>
        <w:spacing w:after="120"/>
        <w:jc w:val="center"/>
        <w:rPr>
          <w:rFonts w:ascii="Times New Roman" w:hAnsi="Times New Roman" w:cs="Times New Roman"/>
          <w:szCs w:val="20"/>
        </w:rPr>
      </w:pPr>
    </w:p>
    <w:p w14:paraId="66C51A62" w14:textId="06D9E2B2" w:rsidR="00703874" w:rsidRDefault="00703874" w:rsidP="000456D9">
      <w:pPr>
        <w:spacing w:after="120"/>
        <w:jc w:val="center"/>
        <w:rPr>
          <w:rFonts w:ascii="Times New Roman" w:hAnsi="Times New Roman" w:cs="Times New Roman"/>
          <w:szCs w:val="20"/>
        </w:rPr>
      </w:pPr>
      <w:r w:rsidRPr="00703874">
        <w:rPr>
          <w:rFonts w:ascii="Times New Roman" w:hAnsi="Times New Roman" w:cs="Times New Roman"/>
          <w:noProof/>
          <w:szCs w:val="20"/>
        </w:rPr>
        <w:drawing>
          <wp:inline distT="0" distB="0" distL="0" distR="0" wp14:anchorId="0D5FD483" wp14:editId="17FCE938">
            <wp:extent cx="2775600" cy="2851200"/>
            <wp:effectExtent l="0" t="0" r="0" b="0"/>
            <wp:docPr id="162" name="图片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5600" cy="2851200"/>
                    </a:xfrm>
                    <a:prstGeom prst="rect">
                      <a:avLst/>
                    </a:prstGeom>
                    <a:noFill/>
                    <a:ln>
                      <a:noFill/>
                    </a:ln>
                  </pic:spPr>
                </pic:pic>
              </a:graphicData>
            </a:graphic>
          </wp:inline>
        </w:drawing>
      </w:r>
      <w:r w:rsidR="000456D9" w:rsidRPr="000456D9">
        <w:rPr>
          <w:rFonts w:ascii="Times New Roman" w:hAnsi="Times New Roman" w:cs="Times New Roman"/>
          <w:noProof/>
          <w:szCs w:val="20"/>
        </w:rPr>
        <w:drawing>
          <wp:inline distT="0" distB="0" distL="0" distR="0" wp14:anchorId="6F534B8D" wp14:editId="3BBF606D">
            <wp:extent cx="2775600" cy="2851200"/>
            <wp:effectExtent l="0" t="0" r="0" b="0"/>
            <wp:docPr id="163" name="图片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5600" cy="2851200"/>
                    </a:xfrm>
                    <a:prstGeom prst="rect">
                      <a:avLst/>
                    </a:prstGeom>
                    <a:noFill/>
                    <a:ln>
                      <a:noFill/>
                    </a:ln>
                  </pic:spPr>
                </pic:pic>
              </a:graphicData>
            </a:graphic>
          </wp:inline>
        </w:drawing>
      </w:r>
    </w:p>
    <w:p w14:paraId="5A84AA94" w14:textId="21A3DCB7" w:rsidR="00260290" w:rsidRDefault="00A867E1" w:rsidP="000456D9">
      <w:pPr>
        <w:spacing w:after="120"/>
        <w:rPr>
          <w:rFonts w:ascii="Times New Roman" w:hAnsi="Times New Roman" w:cs="Times New Roman"/>
          <w:szCs w:val="20"/>
        </w:rPr>
      </w:pPr>
      <w:r>
        <w:rPr>
          <w:rFonts w:ascii="Times New Roman" w:hAnsi="Times New Roman" w:cs="Times New Roman"/>
          <w:szCs w:val="20"/>
        </w:rPr>
        <w:t xml:space="preserve">The second sets of results simulate the cases with advanced receivers. </w:t>
      </w:r>
      <w:r w:rsidRPr="00172EDE">
        <w:rPr>
          <w:rFonts w:ascii="Times New Roman" w:hAnsi="Times New Roman" w:cs="Times New Roman"/>
          <w:szCs w:val="20"/>
        </w:rPr>
        <w:t xml:space="preserve">It could be seen that </w:t>
      </w:r>
      <w:r>
        <w:rPr>
          <w:rFonts w:ascii="Times New Roman" w:hAnsi="Times New Roman" w:cs="Times New Roman"/>
          <w:szCs w:val="20"/>
        </w:rPr>
        <w:t>ma</w:t>
      </w:r>
      <w:r w:rsidRPr="00172EDE">
        <w:rPr>
          <w:rFonts w:ascii="Times New Roman" w:hAnsi="Times New Roman" w:cs="Times New Roman"/>
          <w:szCs w:val="20"/>
        </w:rPr>
        <w:t>pping across subcarriers first would enable the use of SIC receivers and thus provide some gains. With layer shift across the subcarriers would also achieve the diversity gains.</w:t>
      </w:r>
    </w:p>
    <w:p w14:paraId="4C6427E0" w14:textId="77777777" w:rsidR="00A27DD1" w:rsidRPr="00172EDE" w:rsidRDefault="00A27DD1" w:rsidP="000456D9">
      <w:pPr>
        <w:spacing w:after="120"/>
        <w:rPr>
          <w:rFonts w:ascii="Times New Roman" w:hAnsi="Times New Roman" w:cs="Times New Roman"/>
          <w:szCs w:val="20"/>
        </w:rPr>
      </w:pPr>
    </w:p>
    <w:p w14:paraId="51CA5F46" w14:textId="7EFF1315" w:rsidR="00A76121" w:rsidRPr="00172EDE" w:rsidRDefault="002E683D" w:rsidP="00F57B9F">
      <w:pPr>
        <w:pStyle w:val="1"/>
        <w:spacing w:before="0" w:after="120"/>
        <w:jc w:val="both"/>
        <w:rPr>
          <w:rFonts w:ascii="Times New Roman" w:hAnsi="Times New Roman" w:cs="Times New Roman"/>
        </w:rPr>
      </w:pPr>
      <w:r w:rsidRPr="00172EDE">
        <w:rPr>
          <w:rFonts w:ascii="Times New Roman" w:hAnsi="Times New Roman" w:cs="Times New Roman"/>
        </w:rPr>
        <w:t>Conclusions</w:t>
      </w:r>
    </w:p>
    <w:p w14:paraId="0B15E1E3" w14:textId="30C7539C" w:rsidR="000456D9" w:rsidRDefault="009047B4" w:rsidP="009E3F1D">
      <w:pPr>
        <w:rPr>
          <w:rFonts w:ascii="Times New Roman" w:eastAsia="Times New Roman" w:hAnsi="Times New Roman" w:cs="Times New Roman"/>
          <w:bCs/>
          <w:szCs w:val="20"/>
        </w:rPr>
      </w:pPr>
      <w:r w:rsidRPr="00172EDE">
        <w:rPr>
          <w:rFonts w:ascii="Times New Roman" w:eastAsia="Arial Unicode MS" w:hAnsi="Times New Roman" w:cs="Times New Roman"/>
          <w:bCs/>
          <w:szCs w:val="20"/>
        </w:rPr>
        <w:t>Based on the discussion in this contribution we propose the following</w:t>
      </w:r>
      <w:r w:rsidR="009E3F1D" w:rsidRPr="00172EDE">
        <w:rPr>
          <w:rFonts w:ascii="Times New Roman" w:eastAsia="Times New Roman" w:hAnsi="Times New Roman" w:cs="Times New Roman"/>
          <w:bCs/>
          <w:szCs w:val="20"/>
        </w:rPr>
        <w:t>.</w:t>
      </w:r>
      <w:r w:rsidR="00664487">
        <w:rPr>
          <w:rFonts w:ascii="Times New Roman" w:eastAsia="Times New Roman" w:hAnsi="Times New Roman" w:cs="Times New Roman"/>
          <w:bCs/>
          <w:szCs w:val="20"/>
        </w:rPr>
        <w:br/>
      </w:r>
    </w:p>
    <w:p w14:paraId="2B868356" w14:textId="77777777" w:rsidR="000456D9" w:rsidRPr="000456D9" w:rsidRDefault="000456D9" w:rsidP="000456D9">
      <w:pPr>
        <w:pStyle w:val="Proposal"/>
        <w:numPr>
          <w:ilvl w:val="0"/>
          <w:numId w:val="26"/>
        </w:numPr>
        <w:spacing w:after="120"/>
        <w:rPr>
          <w:rFonts w:ascii="Times New Roman" w:hAnsi="Times New Roman" w:cs="Times New Roman"/>
        </w:rPr>
      </w:pPr>
      <w:r w:rsidRPr="000456D9">
        <w:rPr>
          <w:rFonts w:ascii="Times New Roman" w:hAnsi="Times New Roman" w:cs="Times New Roman"/>
        </w:rPr>
        <w:t xml:space="preserve">Confirm the working assumption with the following update: Support at least one of the following </w:t>
      </w:r>
    </w:p>
    <w:p w14:paraId="62693F53" w14:textId="77777777" w:rsidR="000456D9" w:rsidRDefault="000456D9" w:rsidP="000456D9">
      <w:pPr>
        <w:pStyle w:val="Proposal"/>
        <w:numPr>
          <w:ilvl w:val="2"/>
          <w:numId w:val="8"/>
        </w:numPr>
        <w:spacing w:after="120"/>
        <w:rPr>
          <w:rFonts w:ascii="Times New Roman" w:hAnsi="Times New Roman" w:cs="Times New Roman"/>
        </w:rPr>
      </w:pPr>
      <w:r w:rsidRPr="000840DC">
        <w:rPr>
          <w:rFonts w:ascii="Times New Roman" w:hAnsi="Times New Roman" w:cs="Times New Roman"/>
        </w:rPr>
        <w:t xml:space="preserve">Frequency </w:t>
      </w:r>
      <w:r w:rsidRPr="000840DC">
        <w:rPr>
          <w:rFonts w:ascii="Times New Roman" w:hAnsi="Times New Roman" w:cs="Times New Roman"/>
        </w:rPr>
        <w:sym w:font="Wingdings" w:char="F0E0"/>
      </w:r>
      <w:r w:rsidRPr="000840DC">
        <w:rPr>
          <w:rFonts w:ascii="Times New Roman" w:hAnsi="Times New Roman" w:cs="Times New Roman"/>
        </w:rPr>
        <w:t xml:space="preserve"> Layer </w:t>
      </w:r>
      <w:r w:rsidRPr="000840DC">
        <w:rPr>
          <w:rFonts w:ascii="Times New Roman" w:hAnsi="Times New Roman" w:cs="Times New Roman"/>
        </w:rPr>
        <w:sym w:font="Wingdings" w:char="F0E0"/>
      </w:r>
      <w:r w:rsidRPr="000840DC">
        <w:rPr>
          <w:rFonts w:ascii="Times New Roman" w:hAnsi="Times New Roman" w:cs="Times New Roman"/>
        </w:rPr>
        <w:t xml:space="preserve"> Time (F</w:t>
      </w:r>
      <w:r w:rsidRPr="000840DC">
        <w:rPr>
          <w:rFonts w:ascii="Times New Roman" w:hAnsi="Times New Roman" w:cs="Times New Roman"/>
        </w:rPr>
        <w:sym w:font="Wingdings" w:char="F0E0"/>
      </w:r>
      <w:r w:rsidRPr="000840DC">
        <w:rPr>
          <w:rFonts w:ascii="Times New Roman" w:hAnsi="Times New Roman" w:cs="Times New Roman"/>
        </w:rPr>
        <w:t>L</w:t>
      </w:r>
      <w:r w:rsidRPr="000840DC">
        <w:rPr>
          <w:rFonts w:ascii="Times New Roman" w:hAnsi="Times New Roman" w:cs="Times New Roman"/>
        </w:rPr>
        <w:sym w:font="Wingdings" w:char="F0E0"/>
      </w:r>
      <w:r w:rsidRPr="000840DC">
        <w:rPr>
          <w:rFonts w:ascii="Times New Roman" w:hAnsi="Times New Roman" w:cs="Times New Roman"/>
        </w:rPr>
        <w:t>T);</w:t>
      </w:r>
    </w:p>
    <w:p w14:paraId="7AAF3F1F" w14:textId="77777777" w:rsidR="000456D9" w:rsidRPr="00172EDE" w:rsidRDefault="000456D9" w:rsidP="000456D9">
      <w:pPr>
        <w:pStyle w:val="Proposal"/>
        <w:numPr>
          <w:ilvl w:val="2"/>
          <w:numId w:val="8"/>
        </w:numPr>
        <w:tabs>
          <w:tab w:val="clear" w:pos="1304"/>
        </w:tabs>
        <w:spacing w:after="120"/>
        <w:rPr>
          <w:rFonts w:ascii="Times New Roman" w:hAnsi="Times New Roman" w:cs="Times New Roman"/>
        </w:rPr>
      </w:pPr>
      <w:r w:rsidRPr="000840DC">
        <w:rPr>
          <w:rFonts w:ascii="Times New Roman" w:hAnsi="Times New Roman" w:cs="Times New Roman"/>
        </w:rPr>
        <w:t xml:space="preserve">Layer set 1 </w:t>
      </w:r>
      <w:r w:rsidRPr="000840DC">
        <w:rPr>
          <w:rFonts w:ascii="Times New Roman" w:hAnsi="Times New Roman" w:cs="Times New Roman"/>
        </w:rPr>
        <w:sym w:font="Wingdings" w:char="F0E0"/>
      </w:r>
      <w:r w:rsidRPr="000840DC">
        <w:rPr>
          <w:rFonts w:ascii="Times New Roman" w:hAnsi="Times New Roman" w:cs="Times New Roman"/>
        </w:rPr>
        <w:t xml:space="preserve"> Frequency </w:t>
      </w:r>
      <w:r w:rsidRPr="000840DC">
        <w:rPr>
          <w:rFonts w:ascii="Times New Roman" w:hAnsi="Times New Roman" w:cs="Times New Roman"/>
        </w:rPr>
        <w:sym w:font="Wingdings" w:char="F0E0"/>
      </w:r>
      <w:r w:rsidRPr="000840DC">
        <w:rPr>
          <w:rFonts w:ascii="Times New Roman" w:hAnsi="Times New Roman" w:cs="Times New Roman"/>
        </w:rPr>
        <w:t xml:space="preserve"> Time </w:t>
      </w:r>
      <w:r w:rsidRPr="000840DC">
        <w:rPr>
          <w:rFonts w:ascii="Times New Roman" w:hAnsi="Times New Roman" w:cs="Times New Roman"/>
        </w:rPr>
        <w:sym w:font="Wingdings" w:char="F0E0"/>
      </w:r>
      <w:r w:rsidRPr="000840DC">
        <w:rPr>
          <w:rFonts w:ascii="Times New Roman" w:hAnsi="Times New Roman" w:cs="Times New Roman"/>
        </w:rPr>
        <w:t xml:space="preserve"> Layer set 2 </w:t>
      </w:r>
      <w:r w:rsidRPr="000840DC">
        <w:rPr>
          <w:rFonts w:ascii="Times New Roman" w:hAnsi="Times New Roman" w:cs="Times New Roman"/>
        </w:rPr>
        <w:sym w:font="Wingdings" w:char="F0E0"/>
      </w:r>
      <w:r w:rsidRPr="000840DC">
        <w:rPr>
          <w:rFonts w:ascii="Times New Roman" w:hAnsi="Times New Roman" w:cs="Times New Roman"/>
        </w:rPr>
        <w:t xml:space="preserve"> Frequency </w:t>
      </w:r>
      <w:r w:rsidRPr="000840DC">
        <w:rPr>
          <w:rFonts w:ascii="Times New Roman" w:hAnsi="Times New Roman" w:cs="Times New Roman"/>
        </w:rPr>
        <w:sym w:font="Wingdings" w:char="F0E0"/>
      </w:r>
      <w:r w:rsidRPr="000840DC">
        <w:rPr>
          <w:rFonts w:ascii="Times New Roman" w:hAnsi="Times New Roman" w:cs="Times New Roman"/>
        </w:rPr>
        <w:t xml:space="preserve"> Time, where each layer set corresponds to a CB group</w:t>
      </w:r>
    </w:p>
    <w:p w14:paraId="323D5DA2" w14:textId="77777777" w:rsidR="000456D9" w:rsidRDefault="000456D9" w:rsidP="000456D9">
      <w:pPr>
        <w:pStyle w:val="Proposal"/>
        <w:spacing w:after="120"/>
        <w:rPr>
          <w:rFonts w:ascii="Times New Roman" w:hAnsi="Times New Roman" w:cs="Times New Roman"/>
        </w:rPr>
      </w:pPr>
      <w:r>
        <w:rPr>
          <w:rFonts w:ascii="Times New Roman" w:hAnsi="Times New Roman" w:cs="Times New Roman"/>
        </w:rPr>
        <w:t>Support at least the following frequency interleaving:</w:t>
      </w:r>
    </w:p>
    <w:p w14:paraId="773DD35C" w14:textId="77777777" w:rsidR="000456D9" w:rsidRPr="00F41799" w:rsidRDefault="000456D9" w:rsidP="000456D9">
      <w:pPr>
        <w:pStyle w:val="Proposal"/>
        <w:numPr>
          <w:ilvl w:val="2"/>
          <w:numId w:val="8"/>
        </w:numPr>
        <w:spacing w:after="120"/>
        <w:rPr>
          <w:rFonts w:ascii="Times New Roman" w:hAnsi="Times New Roman" w:cs="Times New Roman"/>
        </w:rPr>
      </w:pPr>
      <w:r>
        <w:rPr>
          <w:rFonts w:ascii="Times New Roman" w:hAnsi="Times New Roman" w:cs="Times New Roman"/>
        </w:rPr>
        <w:t>Per-OFDM-symbol interleaver</w:t>
      </w:r>
      <w:r w:rsidRPr="000840DC">
        <w:rPr>
          <w:rFonts w:ascii="Times New Roman" w:hAnsi="Times New Roman" w:cs="Times New Roman"/>
        </w:rPr>
        <w:t>;</w:t>
      </w:r>
    </w:p>
    <w:p w14:paraId="6D90B3EB" w14:textId="77777777" w:rsidR="00664487" w:rsidRPr="00172EDE" w:rsidRDefault="00664487" w:rsidP="009E3F1D">
      <w:pPr>
        <w:rPr>
          <w:rFonts w:ascii="Times New Roman" w:eastAsia="Times New Roman" w:hAnsi="Times New Roman" w:cs="Times New Roman"/>
          <w:bCs/>
          <w:szCs w:val="20"/>
        </w:rPr>
      </w:pPr>
    </w:p>
    <w:p w14:paraId="51CA5F52" w14:textId="5BB28485" w:rsidR="00A76121" w:rsidRPr="00172EDE" w:rsidRDefault="00140015" w:rsidP="00664487">
      <w:pPr>
        <w:pStyle w:val="1"/>
        <w:spacing w:before="0" w:after="120"/>
        <w:jc w:val="both"/>
        <w:rPr>
          <w:rFonts w:ascii="Times New Roman" w:hAnsi="Times New Roman" w:cs="Times New Roman"/>
        </w:rPr>
      </w:pPr>
      <w:bookmarkStart w:id="1" w:name="_In-sequence_SDU_delivery"/>
      <w:bookmarkEnd w:id="1"/>
      <w:r w:rsidRPr="00172EDE">
        <w:rPr>
          <w:rFonts w:ascii="Times New Roman" w:hAnsi="Times New Roman" w:cs="Times New Roman"/>
        </w:rPr>
        <w:t>Annex: Simulation Assumptions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6081"/>
      </w:tblGrid>
      <w:tr w:rsidR="00140015" w:rsidRPr="00172EDE" w14:paraId="6BA43F8D" w14:textId="77777777" w:rsidTr="00140015">
        <w:trPr>
          <w:trHeight w:val="63"/>
        </w:trPr>
        <w:tc>
          <w:tcPr>
            <w:tcW w:w="1750" w:type="pct"/>
            <w:shd w:val="clear" w:color="auto" w:fill="auto"/>
            <w:vAlign w:val="center"/>
            <w:hideMark/>
          </w:tcPr>
          <w:p w14:paraId="0BBA4033" w14:textId="77777777" w:rsidR="00140015" w:rsidRPr="00172EDE" w:rsidRDefault="00140015" w:rsidP="00F57B9F">
            <w:pPr>
              <w:tabs>
                <w:tab w:val="num" w:pos="520"/>
              </w:tabs>
              <w:rPr>
                <w:rFonts w:ascii="Times New Roman" w:eastAsia="Arial Unicode MS" w:hAnsi="Times New Roman" w:cs="Times New Roman"/>
                <w:b/>
                <w:sz w:val="22"/>
              </w:rPr>
            </w:pPr>
            <w:r w:rsidRPr="00172EDE">
              <w:rPr>
                <w:rFonts w:ascii="Times New Roman" w:eastAsia="Arial Unicode MS" w:hAnsi="Times New Roman" w:cs="Times New Roman"/>
                <w:b/>
                <w:bCs/>
                <w:sz w:val="22"/>
              </w:rPr>
              <w:t>Parameters</w:t>
            </w:r>
          </w:p>
        </w:tc>
        <w:tc>
          <w:tcPr>
            <w:tcW w:w="3250" w:type="pct"/>
            <w:shd w:val="clear" w:color="auto" w:fill="auto"/>
            <w:vAlign w:val="center"/>
            <w:hideMark/>
          </w:tcPr>
          <w:p w14:paraId="033D8F04" w14:textId="77777777" w:rsidR="00140015" w:rsidRPr="00172EDE" w:rsidRDefault="00140015" w:rsidP="00F57B9F">
            <w:pPr>
              <w:tabs>
                <w:tab w:val="num" w:pos="520"/>
              </w:tabs>
              <w:rPr>
                <w:rFonts w:ascii="Times New Roman" w:eastAsia="Arial Unicode MS" w:hAnsi="Times New Roman" w:cs="Times New Roman"/>
                <w:b/>
                <w:sz w:val="22"/>
              </w:rPr>
            </w:pPr>
            <w:r w:rsidRPr="00172EDE">
              <w:rPr>
                <w:rFonts w:ascii="Times New Roman" w:eastAsia="Arial Unicode MS" w:hAnsi="Times New Roman" w:cs="Times New Roman"/>
                <w:b/>
                <w:bCs/>
                <w:sz w:val="22"/>
              </w:rPr>
              <w:t>Values</w:t>
            </w:r>
          </w:p>
        </w:tc>
      </w:tr>
      <w:tr w:rsidR="00140015" w:rsidRPr="00172EDE" w14:paraId="0CEF2C00" w14:textId="77777777" w:rsidTr="00140015">
        <w:trPr>
          <w:trHeight w:val="63"/>
        </w:trPr>
        <w:tc>
          <w:tcPr>
            <w:tcW w:w="1750" w:type="pct"/>
            <w:shd w:val="clear" w:color="auto" w:fill="auto"/>
            <w:vAlign w:val="center"/>
            <w:hideMark/>
          </w:tcPr>
          <w:p w14:paraId="1726FFC9"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Channel model</w:t>
            </w:r>
          </w:p>
        </w:tc>
        <w:tc>
          <w:tcPr>
            <w:tcW w:w="3250" w:type="pct"/>
            <w:shd w:val="clear" w:color="auto" w:fill="auto"/>
            <w:vAlign w:val="center"/>
            <w:hideMark/>
          </w:tcPr>
          <w:p w14:paraId="0FA6CC10" w14:textId="68B17D7B" w:rsidR="00A867E1" w:rsidRPr="00172EDE" w:rsidRDefault="00A867E1" w:rsidP="00F57B9F">
            <w:pPr>
              <w:tabs>
                <w:tab w:val="num" w:pos="520"/>
              </w:tabs>
              <w:rPr>
                <w:rFonts w:ascii="Times New Roman" w:eastAsia="Arial Unicode MS" w:hAnsi="Times New Roman" w:cs="Times New Roman"/>
                <w:sz w:val="22"/>
              </w:rPr>
            </w:pPr>
            <w:r>
              <w:rPr>
                <w:rFonts w:ascii="Times New Roman" w:hAnsi="Times New Roman" w:cs="Times New Roman"/>
                <w:sz w:val="20"/>
                <w:szCs w:val="20"/>
              </w:rPr>
              <w:t>CDL-A</w:t>
            </w:r>
            <w:r>
              <w:t xml:space="preserve"> </w:t>
            </w:r>
            <w:r>
              <w:br/>
            </w:r>
            <w:r>
              <w:rPr>
                <w:rFonts w:ascii="Times New Roman" w:hAnsi="Times New Roman" w:cs="Times New Roman"/>
                <w:sz w:val="20"/>
                <w:szCs w:val="20"/>
              </w:rPr>
              <w:t>•        delay spread =100ns, 300ns, 1000ns</w:t>
            </w:r>
            <w:r>
              <w:t xml:space="preserve"> </w:t>
            </w:r>
            <w:r>
              <w:br/>
            </w:r>
            <w:r>
              <w:rPr>
                <w:rFonts w:ascii="Times New Roman" w:hAnsi="Times New Roman" w:cs="Times New Roman"/>
                <w:sz w:val="20"/>
                <w:szCs w:val="20"/>
              </w:rPr>
              <w:t>•        UE speed=3km/h.  </w:t>
            </w:r>
          </w:p>
        </w:tc>
      </w:tr>
      <w:tr w:rsidR="00140015" w:rsidRPr="00172EDE" w14:paraId="02576CED" w14:textId="77777777" w:rsidTr="00140015">
        <w:trPr>
          <w:trHeight w:val="63"/>
        </w:trPr>
        <w:tc>
          <w:tcPr>
            <w:tcW w:w="1750" w:type="pct"/>
            <w:shd w:val="clear" w:color="auto" w:fill="auto"/>
            <w:vAlign w:val="center"/>
            <w:hideMark/>
          </w:tcPr>
          <w:p w14:paraId="57F44671"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Channel estimation</w:t>
            </w:r>
          </w:p>
        </w:tc>
        <w:tc>
          <w:tcPr>
            <w:tcW w:w="3250" w:type="pct"/>
            <w:shd w:val="clear" w:color="auto" w:fill="auto"/>
            <w:vAlign w:val="center"/>
            <w:hideMark/>
          </w:tcPr>
          <w:p w14:paraId="513F3EC2"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Ideal</w:t>
            </w:r>
          </w:p>
        </w:tc>
      </w:tr>
      <w:tr w:rsidR="00140015" w:rsidRPr="00172EDE" w14:paraId="4A7E4796" w14:textId="77777777" w:rsidTr="00140015">
        <w:trPr>
          <w:trHeight w:val="63"/>
        </w:trPr>
        <w:tc>
          <w:tcPr>
            <w:tcW w:w="1750" w:type="pct"/>
            <w:shd w:val="clear" w:color="auto" w:fill="auto"/>
            <w:vAlign w:val="center"/>
          </w:tcPr>
          <w:p w14:paraId="6EFA6868" w14:textId="77777777" w:rsidR="00140015" w:rsidRPr="00172EDE" w:rsidRDefault="00140015" w:rsidP="00F57B9F">
            <w:pPr>
              <w:tabs>
                <w:tab w:val="num" w:pos="520"/>
              </w:tabs>
              <w:rPr>
                <w:rFonts w:ascii="Times New Roman" w:eastAsia="Arial Unicode MS" w:hAnsi="Times New Roman" w:cs="Times New Roman"/>
                <w:bCs/>
                <w:sz w:val="22"/>
              </w:rPr>
            </w:pPr>
            <w:r w:rsidRPr="00172EDE">
              <w:rPr>
                <w:rFonts w:ascii="Times New Roman" w:eastAsia="Arial Unicode MS" w:hAnsi="Times New Roman" w:cs="Times New Roman"/>
                <w:bCs/>
                <w:sz w:val="22"/>
              </w:rPr>
              <w:t>MIMO mode</w:t>
            </w:r>
          </w:p>
        </w:tc>
        <w:tc>
          <w:tcPr>
            <w:tcW w:w="3250" w:type="pct"/>
            <w:shd w:val="clear" w:color="auto" w:fill="auto"/>
            <w:vAlign w:val="center"/>
          </w:tcPr>
          <w:p w14:paraId="17845359"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SU-MIMO</w:t>
            </w:r>
          </w:p>
        </w:tc>
      </w:tr>
      <w:tr w:rsidR="00140015" w:rsidRPr="00172EDE" w14:paraId="295C3CA3" w14:textId="77777777" w:rsidTr="00140015">
        <w:trPr>
          <w:trHeight w:val="63"/>
        </w:trPr>
        <w:tc>
          <w:tcPr>
            <w:tcW w:w="1750" w:type="pct"/>
            <w:shd w:val="clear" w:color="auto" w:fill="auto"/>
            <w:vAlign w:val="center"/>
            <w:hideMark/>
          </w:tcPr>
          <w:p w14:paraId="1D6A0121" w14:textId="77777777"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bCs/>
                <w:sz w:val="22"/>
              </w:rPr>
              <w:t>Receiver</w:t>
            </w:r>
          </w:p>
        </w:tc>
        <w:tc>
          <w:tcPr>
            <w:tcW w:w="3250" w:type="pct"/>
            <w:shd w:val="clear" w:color="auto" w:fill="auto"/>
            <w:vAlign w:val="center"/>
            <w:hideMark/>
          </w:tcPr>
          <w:p w14:paraId="06BA04F1" w14:textId="174B614A" w:rsidR="00140015" w:rsidRPr="00172EDE" w:rsidRDefault="00140015" w:rsidP="00F57B9F">
            <w:pPr>
              <w:tabs>
                <w:tab w:val="num" w:pos="520"/>
              </w:tabs>
              <w:rPr>
                <w:rFonts w:ascii="Times New Roman" w:eastAsia="Arial Unicode MS" w:hAnsi="Times New Roman" w:cs="Times New Roman"/>
                <w:sz w:val="22"/>
              </w:rPr>
            </w:pPr>
            <w:r w:rsidRPr="00172EDE">
              <w:rPr>
                <w:rFonts w:ascii="Times New Roman" w:eastAsia="Arial Unicode MS" w:hAnsi="Times New Roman" w:cs="Times New Roman"/>
                <w:sz w:val="22"/>
              </w:rPr>
              <w:t>MMSE/SSD/MMES-SIC</w:t>
            </w:r>
            <w:r w:rsidR="001F153E" w:rsidRPr="00172EDE">
              <w:rPr>
                <w:rFonts w:ascii="Times New Roman" w:eastAsia="Arial Unicode MS" w:hAnsi="Times New Roman" w:cs="Times New Roman"/>
                <w:sz w:val="22"/>
              </w:rPr>
              <w:t>/SSD-SIC</w:t>
            </w:r>
          </w:p>
        </w:tc>
      </w:tr>
      <w:tr w:rsidR="00A867E1" w:rsidRPr="00172EDE" w14:paraId="33395F11" w14:textId="77777777" w:rsidTr="00140015">
        <w:trPr>
          <w:trHeight w:val="63"/>
        </w:trPr>
        <w:tc>
          <w:tcPr>
            <w:tcW w:w="1750" w:type="pct"/>
            <w:shd w:val="clear" w:color="auto" w:fill="auto"/>
            <w:vAlign w:val="center"/>
          </w:tcPr>
          <w:p w14:paraId="60670E06" w14:textId="7DD7B3BA" w:rsidR="00A867E1" w:rsidRPr="00172EDE"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BS Antenna configurations</w:t>
            </w:r>
          </w:p>
        </w:tc>
        <w:tc>
          <w:tcPr>
            <w:tcW w:w="3250" w:type="pct"/>
            <w:shd w:val="clear" w:color="auto" w:fill="auto"/>
            <w:vAlign w:val="center"/>
          </w:tcPr>
          <w:p w14:paraId="6C91DF88" w14:textId="13DB2B8E" w:rsidR="00A867E1" w:rsidRPr="00A867E1" w:rsidRDefault="00A867E1" w:rsidP="00F57B9F">
            <w:pPr>
              <w:tabs>
                <w:tab w:val="num" w:pos="520"/>
              </w:tabs>
              <w:rPr>
                <w:rFonts w:ascii="Times New Roman Greek" w:hAnsi="Times New Roman Greek" w:hint="eastAsia"/>
                <w:sz w:val="20"/>
                <w:szCs w:val="20"/>
              </w:rPr>
            </w:pPr>
            <w:r>
              <w:rPr>
                <w:rFonts w:ascii="Times New Roman" w:hAnsi="Times New Roman" w:cs="Times New Roman"/>
                <w:sz w:val="20"/>
                <w:szCs w:val="20"/>
              </w:rPr>
              <w:t>(M,N,P,Mg,Ng) = (2,2,2,1,1). Or (2,1,2,1,1) (d</w:t>
            </w:r>
            <w:r>
              <w:rPr>
                <w:rFonts w:ascii="Times New Roman" w:hAnsi="Times New Roman" w:cs="Times New Roman"/>
                <w:sz w:val="20"/>
                <w:szCs w:val="20"/>
                <w:vertAlign w:val="subscript"/>
              </w:rPr>
              <w:t>V</w:t>
            </w:r>
            <w:r>
              <w:rPr>
                <w:rFonts w:ascii="Times New Roman" w:hAnsi="Times New Roman" w:cs="Times New Roman"/>
                <w:sz w:val="20"/>
                <w:szCs w:val="20"/>
              </w:rPr>
              <w:t>,d</w:t>
            </w:r>
            <w:r>
              <w:rPr>
                <w:rFonts w:ascii="Times New Roman" w:hAnsi="Times New Roman" w:cs="Times New Roman"/>
                <w:sz w:val="20"/>
                <w:szCs w:val="20"/>
                <w:vertAlign w:val="subscript"/>
              </w:rPr>
              <w:t>H</w:t>
            </w:r>
            <w:r>
              <w:rPr>
                <w:rFonts w:ascii="Times New Roman" w:hAnsi="Times New Roman" w:cs="Times New Roman"/>
                <w:sz w:val="20"/>
                <w:szCs w:val="20"/>
              </w:rPr>
              <w:t>) = (0.5, 0.5)</w:t>
            </w:r>
            <w:r>
              <w:rPr>
                <w:rFonts w:ascii="Times New Roman Greek" w:hAnsi="Times New Roman Greek"/>
                <w:sz w:val="20"/>
                <w:szCs w:val="20"/>
              </w:rPr>
              <w:t>λ</w:t>
            </w:r>
          </w:p>
        </w:tc>
      </w:tr>
      <w:tr w:rsidR="00A867E1" w:rsidRPr="00172EDE" w14:paraId="5C336B79" w14:textId="77777777" w:rsidTr="00140015">
        <w:trPr>
          <w:trHeight w:val="63"/>
        </w:trPr>
        <w:tc>
          <w:tcPr>
            <w:tcW w:w="1750" w:type="pct"/>
            <w:shd w:val="clear" w:color="auto" w:fill="auto"/>
            <w:vAlign w:val="center"/>
          </w:tcPr>
          <w:p w14:paraId="5C311A42" w14:textId="6D79C90F" w:rsidR="00A867E1"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UE Antenna configurations</w:t>
            </w:r>
          </w:p>
        </w:tc>
        <w:tc>
          <w:tcPr>
            <w:tcW w:w="3250" w:type="pct"/>
            <w:shd w:val="clear" w:color="auto" w:fill="auto"/>
            <w:vAlign w:val="center"/>
          </w:tcPr>
          <w:p w14:paraId="62C93642" w14:textId="5BE94926" w:rsidR="00A867E1" w:rsidRDefault="00A867E1" w:rsidP="00F57B9F">
            <w:pPr>
              <w:tabs>
                <w:tab w:val="num" w:pos="520"/>
              </w:tabs>
              <w:rPr>
                <w:rFonts w:ascii="Times New Roman" w:hAnsi="Times New Roman" w:cs="Times New Roman"/>
                <w:sz w:val="20"/>
                <w:szCs w:val="20"/>
              </w:rPr>
            </w:pPr>
            <w:r>
              <w:rPr>
                <w:rFonts w:ascii="Times New Roman" w:hAnsi="Times New Roman" w:cs="Times New Roman"/>
                <w:sz w:val="20"/>
                <w:szCs w:val="20"/>
              </w:rPr>
              <w:t>(M,N,P,Mg,Ng) = (1,1,2,1,1). Or (2,1,2,1,1) (d</w:t>
            </w:r>
            <w:r>
              <w:rPr>
                <w:rFonts w:ascii="Times New Roman" w:hAnsi="Times New Roman" w:cs="Times New Roman"/>
                <w:sz w:val="20"/>
                <w:szCs w:val="20"/>
                <w:vertAlign w:val="subscript"/>
              </w:rPr>
              <w:t>V</w:t>
            </w:r>
            <w:r>
              <w:rPr>
                <w:rFonts w:ascii="Times New Roman" w:hAnsi="Times New Roman" w:cs="Times New Roman"/>
                <w:sz w:val="20"/>
                <w:szCs w:val="20"/>
              </w:rPr>
              <w:t>,d</w:t>
            </w:r>
            <w:r>
              <w:rPr>
                <w:rFonts w:ascii="Times New Roman" w:hAnsi="Times New Roman" w:cs="Times New Roman"/>
                <w:sz w:val="20"/>
                <w:szCs w:val="20"/>
                <w:vertAlign w:val="subscript"/>
              </w:rPr>
              <w:t>H</w:t>
            </w:r>
            <w:r>
              <w:rPr>
                <w:rFonts w:ascii="Times New Roman" w:hAnsi="Times New Roman" w:cs="Times New Roman"/>
                <w:sz w:val="20"/>
                <w:szCs w:val="20"/>
              </w:rPr>
              <w:t>) = (0.5, 0.5)</w:t>
            </w:r>
            <w:r>
              <w:rPr>
                <w:rFonts w:ascii="Times New Roman Greek" w:hAnsi="Times New Roman Greek"/>
                <w:sz w:val="20"/>
                <w:szCs w:val="20"/>
              </w:rPr>
              <w:t>λ</w:t>
            </w:r>
          </w:p>
        </w:tc>
      </w:tr>
      <w:tr w:rsidR="00A867E1" w:rsidRPr="00172EDE" w14:paraId="56FF75AF" w14:textId="77777777" w:rsidTr="00140015">
        <w:trPr>
          <w:trHeight w:val="63"/>
        </w:trPr>
        <w:tc>
          <w:tcPr>
            <w:tcW w:w="1750" w:type="pct"/>
            <w:shd w:val="clear" w:color="auto" w:fill="auto"/>
            <w:vAlign w:val="center"/>
          </w:tcPr>
          <w:p w14:paraId="56FA31DC" w14:textId="2E630A84" w:rsidR="00A867E1" w:rsidRDefault="00A867E1" w:rsidP="00F57B9F">
            <w:pPr>
              <w:tabs>
                <w:tab w:val="num" w:pos="520"/>
              </w:tabs>
              <w:rPr>
                <w:rFonts w:ascii="Times New Roman" w:eastAsia="Arial Unicode MS" w:hAnsi="Times New Roman" w:cs="Times New Roman"/>
                <w:bCs/>
                <w:sz w:val="22"/>
              </w:rPr>
            </w:pPr>
            <w:r>
              <w:rPr>
                <w:rFonts w:ascii="Times New Roman" w:eastAsia="Arial Unicode MS" w:hAnsi="Times New Roman" w:cs="Times New Roman"/>
                <w:bCs/>
                <w:sz w:val="22"/>
              </w:rPr>
              <w:t>BF scheme</w:t>
            </w:r>
          </w:p>
        </w:tc>
        <w:tc>
          <w:tcPr>
            <w:tcW w:w="3250" w:type="pct"/>
            <w:shd w:val="clear" w:color="auto" w:fill="auto"/>
            <w:vAlign w:val="center"/>
          </w:tcPr>
          <w:p w14:paraId="57579BC3" w14:textId="44954ACA" w:rsidR="00A867E1" w:rsidRDefault="00A867E1" w:rsidP="00F57B9F">
            <w:pPr>
              <w:tabs>
                <w:tab w:val="num" w:pos="520"/>
              </w:tabs>
              <w:rPr>
                <w:rFonts w:ascii="Times New Roman" w:hAnsi="Times New Roman" w:cs="Times New Roman"/>
                <w:sz w:val="20"/>
                <w:szCs w:val="20"/>
              </w:rPr>
            </w:pPr>
            <w:r>
              <w:rPr>
                <w:rFonts w:ascii="Times New Roman" w:hAnsi="Times New Roman" w:cs="Times New Roman"/>
                <w:sz w:val="20"/>
                <w:szCs w:val="20"/>
              </w:rPr>
              <w:t>Based on ideal SVD</w:t>
            </w:r>
          </w:p>
        </w:tc>
      </w:tr>
    </w:tbl>
    <w:p w14:paraId="19ACD045" w14:textId="77777777" w:rsidR="00140015" w:rsidRPr="00172EDE" w:rsidRDefault="00140015" w:rsidP="00F57B9F">
      <w:pPr>
        <w:pStyle w:val="1"/>
        <w:spacing w:before="0" w:after="120"/>
        <w:jc w:val="both"/>
        <w:rPr>
          <w:rFonts w:ascii="Times New Roman" w:hAnsi="Times New Roman" w:cs="Times New Roman"/>
        </w:rPr>
      </w:pPr>
      <w:r w:rsidRPr="00172EDE">
        <w:rPr>
          <w:rFonts w:ascii="Times New Roman" w:hAnsi="Times New Roman" w:cs="Times New Roman"/>
        </w:rPr>
        <w:t>References</w:t>
      </w:r>
    </w:p>
    <w:p w14:paraId="2ABD530D" w14:textId="77777777" w:rsidR="00140015" w:rsidRPr="00172EDE" w:rsidRDefault="00140015" w:rsidP="00F57B9F">
      <w:pPr>
        <w:pStyle w:val="Reference"/>
        <w:numPr>
          <w:ilvl w:val="0"/>
          <w:numId w:val="0"/>
        </w:numPr>
        <w:tabs>
          <w:tab w:val="clear" w:pos="567"/>
        </w:tabs>
        <w:spacing w:after="120"/>
        <w:rPr>
          <w:rFonts w:ascii="Times New Roman" w:hAnsi="Times New Roman" w:cs="Times New Roman"/>
        </w:rPr>
      </w:pPr>
    </w:p>
    <w:sectPr w:rsidR="00140015" w:rsidRPr="00172EDE">
      <w:headerReference w:type="even" r:id="rId15"/>
      <w:footerReference w:type="default" r:id="rId1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943D1" w14:textId="77777777" w:rsidR="00DB00F7" w:rsidRDefault="00DB00F7">
      <w:r>
        <w:separator/>
      </w:r>
    </w:p>
  </w:endnote>
  <w:endnote w:type="continuationSeparator" w:id="0">
    <w:p w14:paraId="39CEB056" w14:textId="77777777" w:rsidR="00DB00F7" w:rsidRDefault="00DB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Times New Roman Greek">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417A09AD"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1E4DDF">
      <w:rPr>
        <w:rStyle w:val="af0"/>
        <w:noProof/>
      </w:rPr>
      <w:t>5</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1E4DDF">
      <w:rPr>
        <w:rStyle w:val="af0"/>
        <w:noProof/>
      </w:rPr>
      <w:t>5</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C6B76" w14:textId="77777777" w:rsidR="00DB00F7" w:rsidRDefault="00DB00F7">
      <w:r>
        <w:separator/>
      </w:r>
    </w:p>
  </w:footnote>
  <w:footnote w:type="continuationSeparator" w:id="0">
    <w:p w14:paraId="2F92D3A4" w14:textId="77777777" w:rsidR="00DB00F7" w:rsidRDefault="00DB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A46C46"/>
    <w:multiLevelType w:val="hybridMultilevel"/>
    <w:tmpl w:val="5D108590"/>
    <w:lvl w:ilvl="0" w:tplc="4D4CB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B50AE2"/>
    <w:multiLevelType w:val="hybridMultilevel"/>
    <w:tmpl w:val="2C8C6D2C"/>
    <w:lvl w:ilvl="0" w:tplc="E96EBAE2">
      <w:start w:val="1"/>
      <w:numFmt w:val="bullet"/>
      <w:lvlText w:val="•"/>
      <w:lvlJc w:val="left"/>
      <w:pPr>
        <w:ind w:left="987" w:hanging="420"/>
      </w:pPr>
      <w:rPr>
        <w:rFonts w:ascii="Arial" w:hAnsi="Arial" w:hint="default"/>
      </w:rPr>
    </w:lvl>
    <w:lvl w:ilvl="1" w:tplc="0916EAD4">
      <w:start w:val="274"/>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8"/>
  </w:num>
  <w:num w:numId="3">
    <w:abstractNumId w:val="19"/>
  </w:num>
  <w:num w:numId="4">
    <w:abstractNumId w:val="12"/>
  </w:num>
  <w:num w:numId="5">
    <w:abstractNumId w:val="7"/>
  </w:num>
  <w:num w:numId="6">
    <w:abstractNumId w:val="11"/>
  </w:num>
  <w:num w:numId="7">
    <w:abstractNumId w:val="14"/>
  </w:num>
  <w:num w:numId="8">
    <w:abstractNumId w:val="10"/>
  </w:num>
  <w:num w:numId="9">
    <w:abstractNumId w:val="17"/>
  </w:num>
  <w:num w:numId="10">
    <w:abstractNumId w:val="3"/>
  </w:num>
  <w:num w:numId="11">
    <w:abstractNumId w:val="5"/>
  </w:num>
  <w:num w:numId="12">
    <w:abstractNumId w:val="20"/>
  </w:num>
  <w:num w:numId="13">
    <w:abstractNumId w:val="4"/>
  </w:num>
  <w:num w:numId="14">
    <w:abstractNumId w:val="16"/>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
  </w:num>
  <w:num w:numId="21">
    <w:abstractNumId w:val="2"/>
  </w:num>
  <w:num w:numId="22">
    <w:abstractNumId w:val="9"/>
  </w:num>
  <w:num w:numId="23">
    <w:abstractNumId w:val="13"/>
  </w:num>
  <w:num w:numId="24">
    <w:abstractNumId w:val="6"/>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8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37F0D"/>
    <w:rsid w:val="00040063"/>
    <w:rsid w:val="00042009"/>
    <w:rsid w:val="000422E2"/>
    <w:rsid w:val="00042F22"/>
    <w:rsid w:val="000444EF"/>
    <w:rsid w:val="000456D9"/>
    <w:rsid w:val="000504EE"/>
    <w:rsid w:val="00052A07"/>
    <w:rsid w:val="000534E3"/>
    <w:rsid w:val="0005606A"/>
    <w:rsid w:val="00057117"/>
    <w:rsid w:val="000616E7"/>
    <w:rsid w:val="0006487E"/>
    <w:rsid w:val="00065E1A"/>
    <w:rsid w:val="0007308C"/>
    <w:rsid w:val="000731B0"/>
    <w:rsid w:val="00077E5F"/>
    <w:rsid w:val="0008036A"/>
    <w:rsid w:val="00081AE6"/>
    <w:rsid w:val="000840DC"/>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0255"/>
    <w:rsid w:val="000C1076"/>
    <w:rsid w:val="000C165A"/>
    <w:rsid w:val="000C2E19"/>
    <w:rsid w:val="000D0D07"/>
    <w:rsid w:val="000D4797"/>
    <w:rsid w:val="000E0527"/>
    <w:rsid w:val="000E1E92"/>
    <w:rsid w:val="000E7B8A"/>
    <w:rsid w:val="000F06D6"/>
    <w:rsid w:val="000F0EB1"/>
    <w:rsid w:val="000F1106"/>
    <w:rsid w:val="000F2B56"/>
    <w:rsid w:val="000F3BE9"/>
    <w:rsid w:val="000F3F6C"/>
    <w:rsid w:val="000F56E0"/>
    <w:rsid w:val="000F6ACA"/>
    <w:rsid w:val="000F6DF3"/>
    <w:rsid w:val="001005FF"/>
    <w:rsid w:val="00102C28"/>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15"/>
    <w:rsid w:val="00151E23"/>
    <w:rsid w:val="001526E0"/>
    <w:rsid w:val="0015373E"/>
    <w:rsid w:val="001551B5"/>
    <w:rsid w:val="00162375"/>
    <w:rsid w:val="00165174"/>
    <w:rsid w:val="001655AC"/>
    <w:rsid w:val="001659C1"/>
    <w:rsid w:val="00172A27"/>
    <w:rsid w:val="00172EDE"/>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4DDF"/>
    <w:rsid w:val="001E58E2"/>
    <w:rsid w:val="001E7AED"/>
    <w:rsid w:val="001F153E"/>
    <w:rsid w:val="001F2F5C"/>
    <w:rsid w:val="001F3916"/>
    <w:rsid w:val="001F54C5"/>
    <w:rsid w:val="001F6003"/>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0290"/>
    <w:rsid w:val="00260EC5"/>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2CF7"/>
    <w:rsid w:val="00284150"/>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1A2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28EB"/>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95DB8"/>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13BC"/>
    <w:rsid w:val="003F2CD4"/>
    <w:rsid w:val="003F334E"/>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6511"/>
    <w:rsid w:val="00437447"/>
    <w:rsid w:val="00437B4D"/>
    <w:rsid w:val="00441782"/>
    <w:rsid w:val="00441A92"/>
    <w:rsid w:val="00444F56"/>
    <w:rsid w:val="00446488"/>
    <w:rsid w:val="004467A9"/>
    <w:rsid w:val="004517AA"/>
    <w:rsid w:val="00452CAC"/>
    <w:rsid w:val="00455581"/>
    <w:rsid w:val="0045592B"/>
    <w:rsid w:val="00455B7E"/>
    <w:rsid w:val="00457565"/>
    <w:rsid w:val="00457A02"/>
    <w:rsid w:val="00457B71"/>
    <w:rsid w:val="00462A54"/>
    <w:rsid w:val="00463921"/>
    <w:rsid w:val="0046506C"/>
    <w:rsid w:val="004669E2"/>
    <w:rsid w:val="00470C31"/>
    <w:rsid w:val="00470CC9"/>
    <w:rsid w:val="004717B5"/>
    <w:rsid w:val="00471CE6"/>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6F2"/>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1CF7"/>
    <w:rsid w:val="005935A4"/>
    <w:rsid w:val="005948C2"/>
    <w:rsid w:val="00595DCA"/>
    <w:rsid w:val="0059779B"/>
    <w:rsid w:val="005A209A"/>
    <w:rsid w:val="005A6369"/>
    <w:rsid w:val="005A662D"/>
    <w:rsid w:val="005A689D"/>
    <w:rsid w:val="005A77F4"/>
    <w:rsid w:val="005B35D7"/>
    <w:rsid w:val="005B392A"/>
    <w:rsid w:val="005B3AA3"/>
    <w:rsid w:val="005B6F83"/>
    <w:rsid w:val="005C3BD0"/>
    <w:rsid w:val="005C74FB"/>
    <w:rsid w:val="005D1602"/>
    <w:rsid w:val="005D55E0"/>
    <w:rsid w:val="005E385F"/>
    <w:rsid w:val="005E5B81"/>
    <w:rsid w:val="005F2CB1"/>
    <w:rsid w:val="005F3025"/>
    <w:rsid w:val="005F618C"/>
    <w:rsid w:val="005F70BD"/>
    <w:rsid w:val="0060283C"/>
    <w:rsid w:val="0060480C"/>
    <w:rsid w:val="00604F14"/>
    <w:rsid w:val="00611B83"/>
    <w:rsid w:val="00613257"/>
    <w:rsid w:val="00616DAD"/>
    <w:rsid w:val="00620A71"/>
    <w:rsid w:val="00620D80"/>
    <w:rsid w:val="006234A6"/>
    <w:rsid w:val="0062438D"/>
    <w:rsid w:val="00630001"/>
    <w:rsid w:val="006311B3"/>
    <w:rsid w:val="0063284C"/>
    <w:rsid w:val="006337B7"/>
    <w:rsid w:val="00636398"/>
    <w:rsid w:val="006368D3"/>
    <w:rsid w:val="006377EC"/>
    <w:rsid w:val="0064151F"/>
    <w:rsid w:val="00641533"/>
    <w:rsid w:val="0064208D"/>
    <w:rsid w:val="00643475"/>
    <w:rsid w:val="0064396A"/>
    <w:rsid w:val="00644245"/>
    <w:rsid w:val="00645EB8"/>
    <w:rsid w:val="0064624E"/>
    <w:rsid w:val="00650AB9"/>
    <w:rsid w:val="00655733"/>
    <w:rsid w:val="00655ACD"/>
    <w:rsid w:val="00656A92"/>
    <w:rsid w:val="00656DDE"/>
    <w:rsid w:val="0066011D"/>
    <w:rsid w:val="006607C0"/>
    <w:rsid w:val="006613A6"/>
    <w:rsid w:val="006627A2"/>
    <w:rsid w:val="00662934"/>
    <w:rsid w:val="006634E6"/>
    <w:rsid w:val="00664487"/>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2BAA"/>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6CAF"/>
    <w:rsid w:val="006C7522"/>
    <w:rsid w:val="006D2D01"/>
    <w:rsid w:val="006D6F08"/>
    <w:rsid w:val="006E062C"/>
    <w:rsid w:val="006E1514"/>
    <w:rsid w:val="006E28B7"/>
    <w:rsid w:val="006E3310"/>
    <w:rsid w:val="006E44D4"/>
    <w:rsid w:val="006E4E39"/>
    <w:rsid w:val="006E565E"/>
    <w:rsid w:val="006E673D"/>
    <w:rsid w:val="006E7D3B"/>
    <w:rsid w:val="006F0B3A"/>
    <w:rsid w:val="006F1B70"/>
    <w:rsid w:val="006F341D"/>
    <w:rsid w:val="006F3CDE"/>
    <w:rsid w:val="006F58D4"/>
    <w:rsid w:val="0070346E"/>
    <w:rsid w:val="0070387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A46"/>
    <w:rsid w:val="007445A0"/>
    <w:rsid w:val="0074524B"/>
    <w:rsid w:val="00747D8B"/>
    <w:rsid w:val="00751228"/>
    <w:rsid w:val="007571E1"/>
    <w:rsid w:val="007604B2"/>
    <w:rsid w:val="00765281"/>
    <w:rsid w:val="0076652B"/>
    <w:rsid w:val="00766BAD"/>
    <w:rsid w:val="007755F2"/>
    <w:rsid w:val="00776945"/>
    <w:rsid w:val="00776971"/>
    <w:rsid w:val="00777D37"/>
    <w:rsid w:val="0078177E"/>
    <w:rsid w:val="0078304C"/>
    <w:rsid w:val="00783673"/>
    <w:rsid w:val="00785490"/>
    <w:rsid w:val="00790B99"/>
    <w:rsid w:val="0079212B"/>
    <w:rsid w:val="007925EA"/>
    <w:rsid w:val="00793CD8"/>
    <w:rsid w:val="00795C92"/>
    <w:rsid w:val="00796231"/>
    <w:rsid w:val="007A1376"/>
    <w:rsid w:val="007A1CB3"/>
    <w:rsid w:val="007A1EEE"/>
    <w:rsid w:val="007A306F"/>
    <w:rsid w:val="007A438B"/>
    <w:rsid w:val="007A43A6"/>
    <w:rsid w:val="007A58A6"/>
    <w:rsid w:val="007B1855"/>
    <w:rsid w:val="007B3D2D"/>
    <w:rsid w:val="007B50AE"/>
    <w:rsid w:val="007B51DF"/>
    <w:rsid w:val="007B7374"/>
    <w:rsid w:val="007C05DD"/>
    <w:rsid w:val="007C3D18"/>
    <w:rsid w:val="007C3E55"/>
    <w:rsid w:val="007C60BF"/>
    <w:rsid w:val="007C6A07"/>
    <w:rsid w:val="007C75A1"/>
    <w:rsid w:val="007C77A5"/>
    <w:rsid w:val="007D04E5"/>
    <w:rsid w:val="007D2975"/>
    <w:rsid w:val="007D5901"/>
    <w:rsid w:val="007D7526"/>
    <w:rsid w:val="007E4610"/>
    <w:rsid w:val="007E4715"/>
    <w:rsid w:val="007E505B"/>
    <w:rsid w:val="007E7091"/>
    <w:rsid w:val="007F0EFE"/>
    <w:rsid w:val="007F2681"/>
    <w:rsid w:val="007F572F"/>
    <w:rsid w:val="007F75D5"/>
    <w:rsid w:val="00803FAE"/>
    <w:rsid w:val="0080605F"/>
    <w:rsid w:val="00806B66"/>
    <w:rsid w:val="00807786"/>
    <w:rsid w:val="00811FCB"/>
    <w:rsid w:val="008158D6"/>
    <w:rsid w:val="00817196"/>
    <w:rsid w:val="008235DB"/>
    <w:rsid w:val="00824AB4"/>
    <w:rsid w:val="00825C42"/>
    <w:rsid w:val="00825D25"/>
    <w:rsid w:val="008268F3"/>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3608"/>
    <w:rsid w:val="00894A88"/>
    <w:rsid w:val="00895386"/>
    <w:rsid w:val="008A1A52"/>
    <w:rsid w:val="008A21FF"/>
    <w:rsid w:val="008A2CE2"/>
    <w:rsid w:val="008A30AC"/>
    <w:rsid w:val="008A44B8"/>
    <w:rsid w:val="008A51A8"/>
    <w:rsid w:val="008A54C7"/>
    <w:rsid w:val="008A77D8"/>
    <w:rsid w:val="008B0483"/>
    <w:rsid w:val="008B120C"/>
    <w:rsid w:val="008B3907"/>
    <w:rsid w:val="008B51A0"/>
    <w:rsid w:val="008B57D4"/>
    <w:rsid w:val="008B592A"/>
    <w:rsid w:val="008B5D3B"/>
    <w:rsid w:val="008B69BF"/>
    <w:rsid w:val="008B7B5C"/>
    <w:rsid w:val="008C0C99"/>
    <w:rsid w:val="008C2017"/>
    <w:rsid w:val="008C4630"/>
    <w:rsid w:val="008C4958"/>
    <w:rsid w:val="008C4BAA"/>
    <w:rsid w:val="008C6AE8"/>
    <w:rsid w:val="008C7573"/>
    <w:rsid w:val="008D0FCF"/>
    <w:rsid w:val="008D1FC9"/>
    <w:rsid w:val="008D34F1"/>
    <w:rsid w:val="008D39D8"/>
    <w:rsid w:val="008D4F0C"/>
    <w:rsid w:val="008D6D1A"/>
    <w:rsid w:val="008E065E"/>
    <w:rsid w:val="008E0927"/>
    <w:rsid w:val="008E0C05"/>
    <w:rsid w:val="008E1909"/>
    <w:rsid w:val="008F1EAB"/>
    <w:rsid w:val="008F33DC"/>
    <w:rsid w:val="008F4374"/>
    <w:rsid w:val="008F477F"/>
    <w:rsid w:val="00902350"/>
    <w:rsid w:val="0090336B"/>
    <w:rsid w:val="009047B4"/>
    <w:rsid w:val="009053AA"/>
    <w:rsid w:val="00906939"/>
    <w:rsid w:val="00910B7D"/>
    <w:rsid w:val="00911DFB"/>
    <w:rsid w:val="009139D9"/>
    <w:rsid w:val="00914AD8"/>
    <w:rsid w:val="00916079"/>
    <w:rsid w:val="00916BB7"/>
    <w:rsid w:val="00917CE9"/>
    <w:rsid w:val="00920BF2"/>
    <w:rsid w:val="00922010"/>
    <w:rsid w:val="0093066B"/>
    <w:rsid w:val="009308DE"/>
    <w:rsid w:val="00931BD9"/>
    <w:rsid w:val="00935739"/>
    <w:rsid w:val="009368F3"/>
    <w:rsid w:val="00941636"/>
    <w:rsid w:val="00943742"/>
    <w:rsid w:val="009442E2"/>
    <w:rsid w:val="00945C05"/>
    <w:rsid w:val="00946118"/>
    <w:rsid w:val="00946945"/>
    <w:rsid w:val="00947713"/>
    <w:rsid w:val="00950AE5"/>
    <w:rsid w:val="00950DE7"/>
    <w:rsid w:val="00952A24"/>
    <w:rsid w:val="00953920"/>
    <w:rsid w:val="00953D47"/>
    <w:rsid w:val="0095681E"/>
    <w:rsid w:val="009572D4"/>
    <w:rsid w:val="00961921"/>
    <w:rsid w:val="00963D27"/>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00F"/>
    <w:rsid w:val="009E35DB"/>
    <w:rsid w:val="009E3F1D"/>
    <w:rsid w:val="009E47A3"/>
    <w:rsid w:val="009F08F3"/>
    <w:rsid w:val="009F3059"/>
    <w:rsid w:val="009F344F"/>
    <w:rsid w:val="00A031D8"/>
    <w:rsid w:val="00A048A8"/>
    <w:rsid w:val="00A04F49"/>
    <w:rsid w:val="00A05B18"/>
    <w:rsid w:val="00A07A55"/>
    <w:rsid w:val="00A13E54"/>
    <w:rsid w:val="00A15745"/>
    <w:rsid w:val="00A159D6"/>
    <w:rsid w:val="00A17F63"/>
    <w:rsid w:val="00A2193B"/>
    <w:rsid w:val="00A2351A"/>
    <w:rsid w:val="00A264A9"/>
    <w:rsid w:val="00A27785"/>
    <w:rsid w:val="00A27DD1"/>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056F"/>
    <w:rsid w:val="00A833F7"/>
    <w:rsid w:val="00A85EF6"/>
    <w:rsid w:val="00A867E1"/>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AF63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375C"/>
    <w:rsid w:val="00B372AA"/>
    <w:rsid w:val="00B40445"/>
    <w:rsid w:val="00B41888"/>
    <w:rsid w:val="00B45A52"/>
    <w:rsid w:val="00B46175"/>
    <w:rsid w:val="00B664C7"/>
    <w:rsid w:val="00B66AA0"/>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0640"/>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2EF7"/>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0EFC"/>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2EF0"/>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26CD8"/>
    <w:rsid w:val="00D36E71"/>
    <w:rsid w:val="00D37D87"/>
    <w:rsid w:val="00D40B33"/>
    <w:rsid w:val="00D4318F"/>
    <w:rsid w:val="00D438BF"/>
    <w:rsid w:val="00D440F8"/>
    <w:rsid w:val="00D546FF"/>
    <w:rsid w:val="00D55AD5"/>
    <w:rsid w:val="00D576CA"/>
    <w:rsid w:val="00D61AF5"/>
    <w:rsid w:val="00D652B5"/>
    <w:rsid w:val="00D66155"/>
    <w:rsid w:val="00D708B0"/>
    <w:rsid w:val="00D73504"/>
    <w:rsid w:val="00D77B1D"/>
    <w:rsid w:val="00D8021F"/>
    <w:rsid w:val="00D80383"/>
    <w:rsid w:val="00D823C6"/>
    <w:rsid w:val="00D86CA3"/>
    <w:rsid w:val="00D871CE"/>
    <w:rsid w:val="00D9196D"/>
    <w:rsid w:val="00D92982"/>
    <w:rsid w:val="00DA2BC9"/>
    <w:rsid w:val="00DA305E"/>
    <w:rsid w:val="00DA5417"/>
    <w:rsid w:val="00DA56E8"/>
    <w:rsid w:val="00DA7F6E"/>
    <w:rsid w:val="00DB00F7"/>
    <w:rsid w:val="00DB0A9F"/>
    <w:rsid w:val="00DB377D"/>
    <w:rsid w:val="00DC2D36"/>
    <w:rsid w:val="00DC53EF"/>
    <w:rsid w:val="00DE4B15"/>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6048"/>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B5F56"/>
    <w:rsid w:val="00EC26F7"/>
    <w:rsid w:val="00EC27C6"/>
    <w:rsid w:val="00EC4207"/>
    <w:rsid w:val="00EC5653"/>
    <w:rsid w:val="00EC71CE"/>
    <w:rsid w:val="00EC77A7"/>
    <w:rsid w:val="00ED1006"/>
    <w:rsid w:val="00EE2820"/>
    <w:rsid w:val="00EE29D6"/>
    <w:rsid w:val="00EE4A86"/>
    <w:rsid w:val="00EE59C8"/>
    <w:rsid w:val="00EF18FE"/>
    <w:rsid w:val="00EF3687"/>
    <w:rsid w:val="00EF5787"/>
    <w:rsid w:val="00EF5EFE"/>
    <w:rsid w:val="00EF60D0"/>
    <w:rsid w:val="00EF6C24"/>
    <w:rsid w:val="00EF7DD4"/>
    <w:rsid w:val="00F04358"/>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1799"/>
    <w:rsid w:val="00F46705"/>
    <w:rsid w:val="00F4766C"/>
    <w:rsid w:val="00F5060E"/>
    <w:rsid w:val="00F507D1"/>
    <w:rsid w:val="00F519CE"/>
    <w:rsid w:val="00F51ADA"/>
    <w:rsid w:val="00F57B9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6C6"/>
    <w:rsid w:val="00FD07F6"/>
    <w:rsid w:val="00FD1EC8"/>
    <w:rsid w:val="00FD25EC"/>
    <w:rsid w:val="00FD47ED"/>
    <w:rsid w:val="00FD74DB"/>
    <w:rsid w:val="00FD7660"/>
    <w:rsid w:val="00FE0655"/>
    <w:rsid w:val="00FE2365"/>
    <w:rsid w:val="00FE37D7"/>
    <w:rsid w:val="00FE4C7B"/>
    <w:rsid w:val="00FE4E2F"/>
    <w:rsid w:val="00FE5ABC"/>
    <w:rsid w:val="00FE7336"/>
    <w:rsid w:val="00FE787C"/>
    <w:rsid w:val="00FF2C39"/>
    <w:rsid w:val="00FF45A5"/>
    <w:rsid w:val="00FF5C91"/>
    <w:rsid w:val="00FF60EC"/>
    <w:rsid w:val="00FF6C95"/>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334E"/>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F334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F334E"/>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paragraph" w:styleId="af6">
    <w:name w:val="Revision"/>
    <w:hidden/>
    <w:uiPriority w:val="99"/>
    <w:semiHidden/>
    <w:rsid w:val="00AF63EA"/>
    <w:rPr>
      <w:rFonts w:asciiTheme="minorHAnsi" w:hAnsiTheme="minorHAnsi" w:cstheme="minorBidi"/>
      <w:kern w:val="2"/>
      <w:sz w:val="21"/>
      <w:szCs w:val="22"/>
    </w:rPr>
  </w:style>
  <w:style w:type="paragraph" w:customStyle="1" w:styleId="2222">
    <w:name w:val="스타일 스타일 스타일 스타일 양쪽 첫 줄:  2 글자 + 첫 줄:  2 글자 + 첫 줄:  2 글자 + 첫 줄:  2..."/>
    <w:basedOn w:val="a0"/>
    <w:link w:val="2222Char"/>
    <w:rsid w:val="007F572F"/>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7F572F"/>
    <w:rPr>
      <w:rFonts w:ascii="Times New Roman" w:eastAsia="Malgun Gothic" w:hAnsi="Times New Roman" w:cs="Batang"/>
      <w:lang w:val="en-GB" w:eastAsia="en-US"/>
    </w:rPr>
  </w:style>
  <w:style w:type="table" w:styleId="af7">
    <w:name w:val="Table Grid"/>
    <w:basedOn w:val="a2"/>
    <w:rsid w:val="00893608"/>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R1-1709261.zip" TargetMode="External"/><Relationship Id="rId4" Type="http://schemas.openxmlformats.org/officeDocument/2006/relationships/styles" Target="styles.xml"/><Relationship Id="rId9" Type="http://schemas.openxmlformats.org/officeDocument/2006/relationships/hyperlink" Target="../R1-1709261.zip"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54BE6-3B44-43FF-BDDF-1659F860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977</Words>
  <Characters>5572</Characters>
  <Application>Microsoft Office Word</Application>
  <DocSecurity>0</DocSecurity>
  <Lines>46</Lines>
  <Paragraphs>13</Paragraphs>
  <ScaleCrop>false</ScaleCrop>
  <Company>Xinwei</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31</cp:revision>
  <cp:lastPrinted>2008-01-31T15:09:00Z</cp:lastPrinted>
  <dcterms:created xsi:type="dcterms:W3CDTF">2017-03-21T02:42:00Z</dcterms:created>
  <dcterms:modified xsi:type="dcterms:W3CDTF">2017-06-12T07:07:00Z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